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BEC" w:rsidRDefault="00381BEC" w:rsidP="006916BD">
      <w:pPr>
        <w:widowControl/>
        <w:shd w:val="clear" w:color="auto" w:fill="FFFFFF"/>
        <w:wordWrap/>
        <w:autoSpaceDE/>
        <w:autoSpaceDN/>
        <w:spacing w:line="300" w:lineRule="auto"/>
        <w:contextualSpacing/>
        <w:jc w:val="center"/>
        <w:rPr>
          <w:rFonts w:ascii="Arial" w:eastAsiaTheme="majorEastAsia" w:hAnsi="Arial" w:cs="Arial"/>
          <w:b/>
          <w:bCs/>
          <w:color w:val="0F243E" w:themeColor="text2" w:themeShade="80"/>
          <w:kern w:val="0"/>
          <w:sz w:val="36"/>
          <w:szCs w:val="36"/>
        </w:rPr>
      </w:pPr>
    </w:p>
    <w:p w:rsidR="00866B6E" w:rsidRPr="006216B3" w:rsidRDefault="00447675" w:rsidP="006916BD">
      <w:pPr>
        <w:widowControl/>
        <w:shd w:val="clear" w:color="auto" w:fill="FFFFFF"/>
        <w:wordWrap/>
        <w:autoSpaceDE/>
        <w:autoSpaceDN/>
        <w:spacing w:line="300" w:lineRule="auto"/>
        <w:contextualSpacing/>
        <w:jc w:val="center"/>
        <w:rPr>
          <w:rFonts w:ascii="Arial" w:eastAsiaTheme="majorEastAsia" w:hAnsi="Arial" w:cs="Arial"/>
          <w:b/>
          <w:bCs/>
          <w:color w:val="0F243E" w:themeColor="text2" w:themeShade="80"/>
          <w:kern w:val="0"/>
          <w:sz w:val="36"/>
          <w:szCs w:val="36"/>
        </w:rPr>
      </w:pPr>
      <w:r w:rsidRPr="006216B3">
        <w:rPr>
          <w:rFonts w:ascii="Arial" w:eastAsiaTheme="majorEastAsia" w:hAnsi="Arial" w:cs="Arial"/>
          <w:b/>
          <w:bCs/>
          <w:color w:val="0F243E" w:themeColor="text2" w:themeShade="80"/>
          <w:kern w:val="0"/>
          <w:sz w:val="36"/>
          <w:szCs w:val="36"/>
        </w:rPr>
        <w:t>&lt;</w:t>
      </w:r>
      <w:r w:rsidR="00863B03">
        <w:rPr>
          <w:rFonts w:ascii="Arial" w:eastAsiaTheme="majorEastAsia" w:hAnsi="Arial" w:cs="Arial"/>
          <w:b/>
          <w:bCs/>
          <w:color w:val="0F243E" w:themeColor="text2" w:themeShade="80"/>
          <w:kern w:val="0"/>
          <w:sz w:val="36"/>
          <w:szCs w:val="36"/>
        </w:rPr>
        <w:t>Information Packet for YNEAN201</w:t>
      </w:r>
      <w:r w:rsidR="00863B03">
        <w:rPr>
          <w:rFonts w:ascii="Arial" w:eastAsiaTheme="majorEastAsia" w:hAnsi="Arial" w:cs="Arial" w:hint="eastAsia"/>
          <w:b/>
          <w:bCs/>
          <w:color w:val="0F243E" w:themeColor="text2" w:themeShade="80"/>
          <w:kern w:val="0"/>
          <w:sz w:val="36"/>
          <w:szCs w:val="36"/>
        </w:rPr>
        <w:t>4</w:t>
      </w:r>
      <w:r w:rsidRPr="006216B3">
        <w:rPr>
          <w:rFonts w:ascii="Arial" w:eastAsiaTheme="majorEastAsia" w:hAnsi="Arial" w:cs="Arial"/>
          <w:b/>
          <w:bCs/>
          <w:color w:val="0F243E" w:themeColor="text2" w:themeShade="80"/>
          <w:kern w:val="0"/>
          <w:sz w:val="36"/>
          <w:szCs w:val="36"/>
        </w:rPr>
        <w:t xml:space="preserve"> Observer&gt;</w:t>
      </w:r>
    </w:p>
    <w:p w:rsidR="004C7DDC" w:rsidRPr="006216B3" w:rsidRDefault="00525ABA" w:rsidP="006916BD">
      <w:pPr>
        <w:widowControl/>
        <w:shd w:val="clear" w:color="auto" w:fill="FFFFFF"/>
        <w:wordWrap/>
        <w:autoSpaceDE/>
        <w:spacing w:line="360" w:lineRule="auto"/>
        <w:contextualSpacing/>
        <w:jc w:val="center"/>
        <w:rPr>
          <w:rFonts w:ascii="Arial" w:eastAsiaTheme="majorEastAsia" w:hAnsi="Arial" w:cs="Arial"/>
          <w:b/>
          <w:color w:val="7E7E7E"/>
          <w:kern w:val="0"/>
          <w:sz w:val="18"/>
          <w:szCs w:val="14"/>
        </w:rPr>
      </w:pPr>
      <w:proofErr w:type="spellStart"/>
      <w:r w:rsidRPr="006216B3">
        <w:rPr>
          <w:rFonts w:ascii="Arial" w:eastAsiaTheme="majorEastAsia" w:hAnsi="Arial" w:cs="Arial"/>
          <w:b/>
          <w:color w:val="7E7E7E"/>
          <w:kern w:val="0"/>
          <w:sz w:val="18"/>
          <w:szCs w:val="14"/>
        </w:rPr>
        <w:t>Yonsei</w:t>
      </w:r>
      <w:proofErr w:type="spellEnd"/>
      <w:r w:rsidRPr="006216B3">
        <w:rPr>
          <w:rFonts w:ascii="Arial" w:eastAsiaTheme="majorEastAsia" w:hAnsi="Arial" w:cs="Arial"/>
          <w:b/>
          <w:color w:val="7E7E7E"/>
          <w:kern w:val="0"/>
          <w:sz w:val="18"/>
          <w:szCs w:val="14"/>
        </w:rPr>
        <w:t xml:space="preserve"> N</w:t>
      </w:r>
      <w:r w:rsidR="00863B03">
        <w:rPr>
          <w:rFonts w:ascii="Arial" w:eastAsiaTheme="majorEastAsia" w:hAnsi="Arial" w:cs="Arial"/>
          <w:b/>
          <w:color w:val="7E7E7E"/>
          <w:kern w:val="0"/>
          <w:sz w:val="18"/>
          <w:szCs w:val="14"/>
        </w:rPr>
        <w:t>ortheast Asia Network Forum 201</w:t>
      </w:r>
      <w:r w:rsidR="00863B03">
        <w:rPr>
          <w:rFonts w:ascii="Arial" w:eastAsiaTheme="majorEastAsia" w:hAnsi="Arial" w:cs="Arial" w:hint="eastAsia"/>
          <w:b/>
          <w:color w:val="7E7E7E"/>
          <w:kern w:val="0"/>
          <w:sz w:val="18"/>
          <w:szCs w:val="14"/>
        </w:rPr>
        <w:t>4</w:t>
      </w:r>
    </w:p>
    <w:p w:rsidR="00381BEC" w:rsidRDefault="00525ABA" w:rsidP="006216B3">
      <w:pPr>
        <w:widowControl/>
        <w:shd w:val="clear" w:color="auto" w:fill="FFFFFF"/>
        <w:wordWrap/>
        <w:autoSpaceDE/>
        <w:spacing w:line="360" w:lineRule="auto"/>
        <w:contextualSpacing/>
        <w:jc w:val="center"/>
        <w:rPr>
          <w:rFonts w:ascii="Arial" w:eastAsiaTheme="majorEastAsia" w:hAnsi="Arial" w:cs="Arial"/>
          <w:b/>
          <w:color w:val="7E7E7E"/>
          <w:kern w:val="0"/>
          <w:sz w:val="18"/>
          <w:szCs w:val="14"/>
        </w:rPr>
      </w:pPr>
      <w:proofErr w:type="spellStart"/>
      <w:r w:rsidRPr="006216B3">
        <w:rPr>
          <w:rFonts w:ascii="Arial" w:eastAsiaTheme="majorEastAsia" w:hAnsi="Arial" w:cs="Arial"/>
          <w:b/>
          <w:color w:val="7E7E7E"/>
          <w:kern w:val="0"/>
          <w:sz w:val="18"/>
          <w:szCs w:val="14"/>
        </w:rPr>
        <w:t>Highschool</w:t>
      </w:r>
      <w:proofErr w:type="spellEnd"/>
      <w:r w:rsidRPr="006216B3">
        <w:rPr>
          <w:rFonts w:ascii="Arial" w:eastAsiaTheme="majorEastAsia" w:hAnsi="Arial" w:cs="Arial"/>
          <w:b/>
          <w:color w:val="7E7E7E"/>
          <w:kern w:val="0"/>
          <w:sz w:val="18"/>
          <w:szCs w:val="14"/>
        </w:rPr>
        <w:t xml:space="preserve"> Observer Recruitment</w:t>
      </w:r>
    </w:p>
    <w:p w:rsidR="006216B3" w:rsidRPr="006216B3" w:rsidRDefault="006216B3" w:rsidP="006216B3">
      <w:pPr>
        <w:widowControl/>
        <w:shd w:val="clear" w:color="auto" w:fill="FFFFFF"/>
        <w:wordWrap/>
        <w:autoSpaceDE/>
        <w:spacing w:line="420" w:lineRule="auto"/>
        <w:contextualSpacing/>
        <w:rPr>
          <w:rFonts w:ascii="Arial" w:eastAsiaTheme="majorEastAsia" w:hAnsi="Arial" w:cs="Arial"/>
          <w:b/>
          <w:color w:val="7E7E7E"/>
          <w:kern w:val="0"/>
          <w:sz w:val="24"/>
          <w:szCs w:val="24"/>
        </w:rPr>
      </w:pPr>
    </w:p>
    <w:p w:rsidR="0071008D" w:rsidRPr="006216B3" w:rsidRDefault="00C70BC0" w:rsidP="006916BD">
      <w:pPr>
        <w:widowControl/>
        <w:shd w:val="clear" w:color="auto" w:fill="FFFFFF"/>
        <w:tabs>
          <w:tab w:val="center" w:pos="5233"/>
          <w:tab w:val="left" w:pos="9504"/>
        </w:tabs>
        <w:wordWrap/>
        <w:autoSpaceDE/>
        <w:spacing w:line="360" w:lineRule="auto"/>
        <w:contextualSpacing/>
        <w:rPr>
          <w:rFonts w:ascii="Arial" w:eastAsiaTheme="majorEastAsia" w:hAnsi="Arial" w:cs="Arial"/>
          <w:b/>
          <w:bCs/>
          <w:color w:val="0A0A0A"/>
          <w:kern w:val="0"/>
          <w:sz w:val="32"/>
        </w:rPr>
      </w:pPr>
      <w:r w:rsidRPr="006216B3">
        <w:rPr>
          <w:rFonts w:ascii="Arial" w:eastAsiaTheme="majorEastAsia" w:hAnsi="Arial" w:cs="Arial"/>
          <w:b/>
          <w:bCs/>
          <w:color w:val="0A0A0A"/>
          <w:kern w:val="0"/>
          <w:sz w:val="32"/>
        </w:rPr>
        <w:t xml:space="preserve">About </w:t>
      </w:r>
      <w:r w:rsidR="00863B03">
        <w:rPr>
          <w:rFonts w:ascii="Arial" w:eastAsiaTheme="majorEastAsia" w:hAnsi="Arial" w:cs="Arial"/>
          <w:b/>
          <w:bCs/>
          <w:color w:val="0A0A0A"/>
          <w:kern w:val="0"/>
          <w:sz w:val="32"/>
        </w:rPr>
        <w:t>YNEAN 201</w:t>
      </w:r>
      <w:r w:rsidR="00863B03">
        <w:rPr>
          <w:rFonts w:ascii="Arial" w:eastAsiaTheme="majorEastAsia" w:hAnsi="Arial" w:cs="Arial" w:hint="eastAsia"/>
          <w:b/>
          <w:bCs/>
          <w:color w:val="0A0A0A"/>
          <w:kern w:val="0"/>
          <w:sz w:val="32"/>
        </w:rPr>
        <w:t>4</w:t>
      </w:r>
    </w:p>
    <w:p w:rsidR="007A0B74" w:rsidRPr="007A0B74" w:rsidRDefault="007A0B74" w:rsidP="007A0B74">
      <w:pPr>
        <w:spacing w:line="360" w:lineRule="auto"/>
        <w:ind w:firstLineChars="300" w:firstLine="660"/>
        <w:rPr>
          <w:rFonts w:ascii="Arial" w:hAnsi="Arial" w:cs="Arial"/>
          <w:sz w:val="22"/>
        </w:rPr>
      </w:pPr>
      <w:proofErr w:type="spellStart"/>
      <w:r w:rsidRPr="007A0B74">
        <w:rPr>
          <w:rFonts w:ascii="Arial" w:hAnsi="Arial" w:cs="Arial"/>
          <w:sz w:val="22"/>
        </w:rPr>
        <w:t>Yonsei</w:t>
      </w:r>
      <w:proofErr w:type="spellEnd"/>
      <w:r w:rsidRPr="007A0B74">
        <w:rPr>
          <w:rFonts w:ascii="Arial" w:hAnsi="Arial" w:cs="Arial"/>
          <w:sz w:val="22"/>
        </w:rPr>
        <w:t xml:space="preserve"> Northeast Asian Network (YNEAN) is an annual academic forum for global students hosted by </w:t>
      </w:r>
      <w:proofErr w:type="spellStart"/>
      <w:r w:rsidRPr="007A0B74">
        <w:rPr>
          <w:rFonts w:ascii="Arial" w:hAnsi="Arial" w:cs="Arial"/>
          <w:sz w:val="22"/>
        </w:rPr>
        <w:t>Yonsei</w:t>
      </w:r>
      <w:proofErr w:type="spellEnd"/>
      <w:r w:rsidRPr="007A0B74">
        <w:rPr>
          <w:rFonts w:ascii="Arial" w:hAnsi="Arial" w:cs="Arial"/>
          <w:sz w:val="22"/>
        </w:rPr>
        <w:t xml:space="preserve"> </w:t>
      </w:r>
      <w:r w:rsidR="00E10B1D" w:rsidRPr="00E10B1D">
        <w:rPr>
          <w:rFonts w:ascii="Arial" w:hAnsi="Arial" w:cs="Arial"/>
          <w:sz w:val="22"/>
        </w:rPr>
        <w:t>IEWS</w:t>
      </w:r>
      <w:r w:rsidR="00E10B1D">
        <w:rPr>
          <w:rFonts w:ascii="Arial" w:hAnsi="Arial" w:cs="Arial" w:hint="eastAsia"/>
          <w:sz w:val="22"/>
        </w:rPr>
        <w:t xml:space="preserve"> </w:t>
      </w:r>
      <w:r w:rsidRPr="007A0B74">
        <w:rPr>
          <w:rFonts w:ascii="Arial" w:hAnsi="Arial" w:cs="Arial"/>
          <w:sz w:val="22"/>
        </w:rPr>
        <w:t xml:space="preserve">Leadership Center. We invite you to an academic, cultural and inter-regional event of prominent future leaders over the world. The main theme of YNEAN 2014 is “Asian Paradox: Competition or Cooperation,” comprehensively focusing on the disconnection among the NEA countries between the growing economic interdependence on the one hand, and the backward political, security cooperation on the other. YNEAN 2014 consists of five academic sessions—politics, business, culture, environment, and IT—which all plan to issue the Asian Paradox from diverse perspectives concerning matters of Northeast Asia. Among the five sessions, YNEAN 2014 provides a precious opportunity for high school students to listen to the lectures of the </w:t>
      </w:r>
      <w:r w:rsidRPr="00E10B1D">
        <w:rPr>
          <w:rFonts w:ascii="Arial" w:hAnsi="Arial" w:cs="Arial"/>
          <w:sz w:val="22"/>
          <w:u w:val="single"/>
        </w:rPr>
        <w:t>business session</w:t>
      </w:r>
      <w:r w:rsidRPr="007A0B74">
        <w:rPr>
          <w:rFonts w:ascii="Arial" w:hAnsi="Arial" w:cs="Arial"/>
          <w:sz w:val="22"/>
        </w:rPr>
        <w:t xml:space="preserve"> given by outstanding speakers, and participate in the various activities provided. We hope that with this forum, high school students could further enhance their capacity and insight as the future leaders of Northeast Asia.</w:t>
      </w:r>
    </w:p>
    <w:p w:rsidR="00381BEC" w:rsidRPr="007A0B74" w:rsidRDefault="00381BEC" w:rsidP="007A0B74">
      <w:pPr>
        <w:tabs>
          <w:tab w:val="left" w:pos="2026"/>
        </w:tabs>
        <w:spacing w:line="360" w:lineRule="auto"/>
        <w:rPr>
          <w:rFonts w:ascii="Arial" w:hAnsi="Arial" w:cs="Arial"/>
          <w:sz w:val="24"/>
          <w:szCs w:val="24"/>
        </w:rPr>
      </w:pPr>
    </w:p>
    <w:p w:rsidR="00AC5975" w:rsidRPr="00381BEC" w:rsidRDefault="00381BEC" w:rsidP="00381BEC">
      <w:pPr>
        <w:wordWrap/>
        <w:spacing w:line="480" w:lineRule="auto"/>
        <w:contextualSpacing/>
        <w:rPr>
          <w:rFonts w:ascii="Arial" w:eastAsiaTheme="majorEastAsia" w:hAnsi="Arial" w:cs="Arial"/>
          <w:b/>
          <w:sz w:val="28"/>
          <w:szCs w:val="28"/>
        </w:rPr>
      </w:pPr>
      <w:r w:rsidRPr="00381BEC">
        <w:rPr>
          <w:rFonts w:ascii="Arial" w:eastAsiaTheme="majorEastAsia" w:hAnsi="Arial" w:cs="Arial" w:hint="eastAsia"/>
          <w:b/>
          <w:sz w:val="28"/>
          <w:szCs w:val="28"/>
        </w:rPr>
        <w:t>[</w:t>
      </w:r>
      <w:r w:rsidR="002139B4">
        <w:rPr>
          <w:rFonts w:ascii="Arial" w:eastAsiaTheme="majorEastAsia" w:hAnsi="Arial" w:cs="Arial" w:hint="eastAsia"/>
          <w:b/>
          <w:sz w:val="28"/>
          <w:szCs w:val="28"/>
        </w:rPr>
        <w:t>Observer Academic Session</w:t>
      </w:r>
      <w:r w:rsidRPr="00381BEC">
        <w:rPr>
          <w:rFonts w:ascii="Arial" w:eastAsiaTheme="majorEastAsia" w:hAnsi="Arial" w:cs="Arial" w:hint="eastAsia"/>
          <w:b/>
          <w:sz w:val="28"/>
          <w:szCs w:val="28"/>
        </w:rPr>
        <w:t>]</w:t>
      </w:r>
    </w:p>
    <w:p w:rsidR="00381BEC" w:rsidRPr="006A740B" w:rsidRDefault="006A740B" w:rsidP="006A740B">
      <w:pPr>
        <w:wordWrap/>
        <w:spacing w:line="480" w:lineRule="auto"/>
        <w:contextualSpacing/>
        <w:rPr>
          <w:rFonts w:ascii="Arial" w:eastAsiaTheme="majorEastAsia" w:hAnsi="Arial" w:cs="Arial"/>
          <w:b/>
          <w:sz w:val="24"/>
          <w:szCs w:val="26"/>
        </w:rPr>
      </w:pPr>
      <w:r w:rsidRPr="001F13DC">
        <w:rPr>
          <w:rFonts w:ascii="Cambria Math" w:eastAsiaTheme="majorEastAsia" w:hAnsi="Cambria Math" w:cs="Cambria Math"/>
          <w:b/>
          <w:sz w:val="24"/>
          <w:szCs w:val="24"/>
        </w:rPr>
        <w:t>△</w:t>
      </w:r>
      <w:r w:rsidR="00381BEC" w:rsidRPr="006A740B">
        <w:rPr>
          <w:rFonts w:ascii="Arial" w:eastAsiaTheme="majorEastAsia" w:hAnsi="Arial" w:cs="Arial" w:hint="eastAsia"/>
          <w:b/>
          <w:sz w:val="24"/>
          <w:szCs w:val="26"/>
        </w:rPr>
        <w:t>Business</w:t>
      </w:r>
    </w:p>
    <w:p w:rsidR="0037360C" w:rsidRPr="00CD6E6F" w:rsidRDefault="0037360C" w:rsidP="00B80892">
      <w:pPr>
        <w:widowControl/>
        <w:shd w:val="clear" w:color="auto" w:fill="FFFFFF"/>
        <w:wordWrap/>
        <w:autoSpaceDE/>
        <w:autoSpaceDN/>
        <w:spacing w:line="252" w:lineRule="atLeast"/>
        <w:ind w:firstLine="800"/>
        <w:jc w:val="left"/>
        <w:rPr>
          <w:rFonts w:ascii="Arial" w:eastAsia="돋움" w:hAnsi="Arial" w:cs="Arial"/>
          <w:kern w:val="0"/>
          <w:sz w:val="22"/>
        </w:rPr>
      </w:pPr>
      <w:r w:rsidRPr="00CD6E6F">
        <w:rPr>
          <w:rFonts w:ascii="Arial" w:eastAsia="돋움" w:hAnsi="Arial" w:cs="Arial"/>
          <w:kern w:val="0"/>
          <w:sz w:val="22"/>
        </w:rPr>
        <w:t>A plan for Northeast Asia: a lasting plan for market integration</w:t>
      </w:r>
    </w:p>
    <w:p w:rsidR="00381BEC" w:rsidRPr="0037360C" w:rsidRDefault="00381BEC" w:rsidP="001F13DC">
      <w:pPr>
        <w:wordWrap/>
        <w:spacing w:after="240" w:line="420" w:lineRule="auto"/>
        <w:contextualSpacing/>
        <w:rPr>
          <w:rFonts w:ascii="Arial" w:eastAsiaTheme="majorEastAsia" w:hAnsi="Arial" w:cs="Arial"/>
          <w:b/>
          <w:sz w:val="22"/>
        </w:rPr>
      </w:pPr>
    </w:p>
    <w:p w:rsidR="00447675" w:rsidRPr="002632B8" w:rsidRDefault="007B497F" w:rsidP="002632B8">
      <w:pPr>
        <w:wordWrap/>
        <w:spacing w:line="420" w:lineRule="auto"/>
        <w:contextualSpacing/>
        <w:rPr>
          <w:rFonts w:ascii="Arial" w:eastAsiaTheme="majorEastAsia" w:hAnsi="Arial" w:cs="Arial"/>
          <w:b/>
          <w:sz w:val="32"/>
        </w:rPr>
      </w:pPr>
      <w:r>
        <w:rPr>
          <w:rFonts w:ascii="Arial" w:eastAsiaTheme="majorEastAsia" w:hAnsi="Arial" w:cs="Arial"/>
          <w:b/>
          <w:sz w:val="28"/>
        </w:rPr>
        <w:t>[YNEAN 201</w:t>
      </w:r>
      <w:r>
        <w:rPr>
          <w:rFonts w:ascii="Arial" w:eastAsiaTheme="majorEastAsia" w:hAnsi="Arial" w:cs="Arial" w:hint="eastAsia"/>
          <w:b/>
          <w:sz w:val="28"/>
        </w:rPr>
        <w:t>4</w:t>
      </w:r>
      <w:r w:rsidR="004C7DDC" w:rsidRPr="002632B8">
        <w:rPr>
          <w:rFonts w:ascii="Arial" w:eastAsiaTheme="majorEastAsia" w:hAnsi="Arial" w:cs="Arial"/>
          <w:b/>
          <w:sz w:val="28"/>
        </w:rPr>
        <w:t xml:space="preserve"> Observer </w:t>
      </w:r>
      <w:r w:rsidR="006E41D1" w:rsidRPr="002632B8">
        <w:rPr>
          <w:rFonts w:ascii="Arial" w:eastAsiaTheme="majorEastAsia" w:hAnsi="Arial" w:cs="Arial"/>
          <w:b/>
          <w:sz w:val="28"/>
        </w:rPr>
        <w:t>Recruitment</w:t>
      </w:r>
      <w:r w:rsidR="004C7DDC" w:rsidRPr="002632B8">
        <w:rPr>
          <w:rFonts w:ascii="Arial" w:eastAsiaTheme="majorEastAsia" w:hAnsi="Arial" w:cs="Arial"/>
          <w:b/>
          <w:sz w:val="28"/>
        </w:rPr>
        <w:t>]</w:t>
      </w:r>
    </w:p>
    <w:p w:rsidR="004C7DDC" w:rsidRPr="001F13DC" w:rsidRDefault="004C7DDC" w:rsidP="006916BD">
      <w:pPr>
        <w:pStyle w:val="aa"/>
        <w:snapToGrid/>
        <w:spacing w:line="36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6E41D1" w:rsidRPr="001F13DC">
        <w:rPr>
          <w:rFonts w:ascii="Arial" w:eastAsiaTheme="majorEastAsia" w:hAnsi="Arial" w:cs="Arial"/>
          <w:b/>
          <w:sz w:val="24"/>
          <w:szCs w:val="24"/>
        </w:rPr>
        <w:t>Eligibility</w:t>
      </w:r>
    </w:p>
    <w:p w:rsidR="004C7DDC" w:rsidRPr="002632B8" w:rsidRDefault="003953EE" w:rsidP="00B80892">
      <w:pPr>
        <w:pStyle w:val="aa"/>
        <w:snapToGrid/>
        <w:spacing w:line="360" w:lineRule="auto"/>
        <w:ind w:firstLine="800"/>
        <w:contextualSpacing/>
        <w:rPr>
          <w:rFonts w:ascii="Arial" w:eastAsiaTheme="majorEastAsia" w:hAnsi="Arial" w:cs="Arial"/>
          <w:sz w:val="22"/>
        </w:rPr>
      </w:pPr>
      <w:r w:rsidRPr="002632B8">
        <w:rPr>
          <w:rFonts w:ascii="Arial" w:eastAsiaTheme="majorEastAsia" w:hAnsi="Arial" w:cs="Arial"/>
          <w:sz w:val="22"/>
        </w:rPr>
        <w:t xml:space="preserve">All high school students </w:t>
      </w:r>
    </w:p>
    <w:p w:rsidR="004C7DDC" w:rsidRPr="001F13DC" w:rsidRDefault="004C7DDC" w:rsidP="006916BD">
      <w:pPr>
        <w:pStyle w:val="aa"/>
        <w:snapToGrid/>
        <w:spacing w:line="36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6E41D1" w:rsidRPr="001F13DC">
        <w:rPr>
          <w:rFonts w:ascii="Arial" w:eastAsiaTheme="majorEastAsia" w:hAnsi="Arial" w:cs="Arial"/>
          <w:b/>
          <w:sz w:val="24"/>
          <w:szCs w:val="24"/>
        </w:rPr>
        <w:t>Application Period</w:t>
      </w:r>
    </w:p>
    <w:p w:rsidR="004C7DDC" w:rsidRPr="002632B8" w:rsidRDefault="0037360C" w:rsidP="006916BD">
      <w:pPr>
        <w:pStyle w:val="aa"/>
        <w:snapToGrid/>
        <w:spacing w:line="360" w:lineRule="auto"/>
        <w:ind w:firstLine="800"/>
        <w:contextualSpacing/>
        <w:rPr>
          <w:rFonts w:ascii="Arial" w:eastAsiaTheme="majorEastAsia" w:hAnsi="Arial" w:cs="Arial"/>
          <w:sz w:val="22"/>
        </w:rPr>
      </w:pPr>
      <w:r>
        <w:rPr>
          <w:rFonts w:ascii="Arial" w:eastAsiaTheme="majorEastAsia" w:hAnsi="Arial" w:cs="Arial" w:hint="eastAsia"/>
          <w:sz w:val="22"/>
        </w:rPr>
        <w:t>June 9</w:t>
      </w:r>
      <w:r w:rsidRPr="0037360C">
        <w:rPr>
          <w:rFonts w:ascii="Arial" w:eastAsiaTheme="majorEastAsia" w:hAnsi="Arial" w:cs="Arial" w:hint="eastAsia"/>
          <w:sz w:val="22"/>
          <w:vertAlign w:val="superscript"/>
        </w:rPr>
        <w:t>th</w:t>
      </w:r>
      <w:r w:rsidR="00CC75FE">
        <w:rPr>
          <w:rFonts w:ascii="Arial" w:eastAsiaTheme="majorEastAsia" w:hAnsi="Arial" w:cs="Arial"/>
          <w:sz w:val="22"/>
        </w:rPr>
        <w:t xml:space="preserve"> </w:t>
      </w:r>
      <w:r w:rsidR="00CC75FE">
        <w:rPr>
          <w:rFonts w:ascii="Arial" w:eastAsiaTheme="majorEastAsia" w:hAnsi="Arial" w:cs="Arial" w:hint="eastAsia"/>
          <w:sz w:val="22"/>
        </w:rPr>
        <w:t>2014</w:t>
      </w:r>
      <w:r w:rsidR="00CD6E6F">
        <w:rPr>
          <w:rFonts w:ascii="Arial" w:eastAsiaTheme="majorEastAsia" w:hAnsi="Arial" w:cs="Arial" w:hint="eastAsia"/>
          <w:sz w:val="22"/>
        </w:rPr>
        <w:t>(Mon)</w:t>
      </w:r>
      <w:r w:rsidR="00CC75FE">
        <w:rPr>
          <w:rFonts w:ascii="Arial" w:eastAsiaTheme="majorEastAsia" w:hAnsi="Arial" w:cs="Arial" w:hint="eastAsia"/>
          <w:sz w:val="22"/>
        </w:rPr>
        <w:t xml:space="preserve"> </w:t>
      </w:r>
      <w:r w:rsidR="00CD6E6F">
        <w:rPr>
          <w:rFonts w:ascii="Arial" w:eastAsiaTheme="majorEastAsia" w:hAnsi="Arial" w:cs="Arial" w:hint="eastAsia"/>
          <w:sz w:val="22"/>
        </w:rPr>
        <w:t xml:space="preserve">- </w:t>
      </w:r>
      <w:r w:rsidR="00F75DA2">
        <w:rPr>
          <w:rFonts w:ascii="Arial" w:eastAsiaTheme="majorEastAsia" w:hAnsi="Arial" w:cs="Arial" w:hint="eastAsia"/>
          <w:sz w:val="22"/>
        </w:rPr>
        <w:t>July 21</w:t>
      </w:r>
      <w:r w:rsidRPr="0037360C">
        <w:rPr>
          <w:rFonts w:ascii="Arial" w:eastAsiaTheme="majorEastAsia" w:hAnsi="Arial" w:cs="Arial" w:hint="eastAsia"/>
          <w:sz w:val="22"/>
          <w:vertAlign w:val="superscript"/>
        </w:rPr>
        <w:t>th</w:t>
      </w:r>
      <w:r>
        <w:rPr>
          <w:rFonts w:ascii="Arial" w:eastAsiaTheme="majorEastAsia" w:hAnsi="Arial" w:cs="Arial" w:hint="eastAsia"/>
          <w:sz w:val="22"/>
        </w:rPr>
        <w:t xml:space="preserve"> 2014</w:t>
      </w:r>
      <w:r w:rsidR="00CD6E6F">
        <w:rPr>
          <w:rFonts w:ascii="Arial" w:eastAsiaTheme="majorEastAsia" w:hAnsi="Arial" w:cs="Arial" w:hint="eastAsia"/>
          <w:sz w:val="22"/>
        </w:rPr>
        <w:t>(Mon)</w:t>
      </w:r>
      <w:r w:rsidR="00CC75FE">
        <w:rPr>
          <w:rFonts w:ascii="Arial" w:eastAsiaTheme="majorEastAsia" w:hAnsi="Arial" w:cs="Arial"/>
          <w:sz w:val="22"/>
        </w:rPr>
        <w:t xml:space="preserve"> </w:t>
      </w:r>
    </w:p>
    <w:p w:rsidR="004C7DDC" w:rsidRPr="001F13DC" w:rsidRDefault="004C7DDC" w:rsidP="006916BD">
      <w:pPr>
        <w:pStyle w:val="aa"/>
        <w:snapToGrid/>
        <w:spacing w:line="36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6E41D1" w:rsidRPr="001F13DC">
        <w:rPr>
          <w:rFonts w:ascii="Arial" w:eastAsiaTheme="majorEastAsia" w:hAnsi="Arial" w:cs="Arial"/>
          <w:b/>
          <w:sz w:val="24"/>
          <w:szCs w:val="24"/>
        </w:rPr>
        <w:t>How to Apply</w:t>
      </w:r>
    </w:p>
    <w:p w:rsidR="003953EE" w:rsidRPr="002632B8" w:rsidRDefault="00D142AA" w:rsidP="006916BD">
      <w:pPr>
        <w:pStyle w:val="aa"/>
        <w:numPr>
          <w:ilvl w:val="0"/>
          <w:numId w:val="10"/>
        </w:numPr>
        <w:snapToGrid/>
        <w:spacing w:line="360" w:lineRule="auto"/>
        <w:contextualSpacing/>
        <w:rPr>
          <w:rFonts w:ascii="Arial" w:eastAsiaTheme="majorEastAsia" w:hAnsi="Arial" w:cs="Arial"/>
          <w:b/>
          <w:sz w:val="22"/>
        </w:rPr>
      </w:pPr>
      <w:r>
        <w:rPr>
          <w:rFonts w:ascii="Arial" w:eastAsiaTheme="majorEastAsia" w:hAnsi="Arial" w:cs="Arial"/>
          <w:sz w:val="22"/>
        </w:rPr>
        <w:t>Download the application for</w:t>
      </w:r>
      <w:r w:rsidR="003953EE" w:rsidRPr="002632B8">
        <w:rPr>
          <w:rFonts w:ascii="Arial" w:eastAsiaTheme="majorEastAsia" w:hAnsi="Arial" w:cs="Arial"/>
          <w:sz w:val="22"/>
        </w:rPr>
        <w:t xml:space="preserve">m from </w:t>
      </w:r>
      <w:r w:rsidR="004C7DDC" w:rsidRPr="002632B8">
        <w:rPr>
          <w:rFonts w:ascii="Arial" w:eastAsiaTheme="majorEastAsia" w:hAnsi="Arial" w:cs="Arial"/>
          <w:sz w:val="22"/>
        </w:rPr>
        <w:t>YNEAN</w:t>
      </w:r>
      <w:r w:rsidR="0071008D" w:rsidRPr="002632B8">
        <w:rPr>
          <w:rFonts w:ascii="Arial" w:eastAsiaTheme="majorEastAsia" w:hAnsi="Arial" w:cs="Arial"/>
          <w:sz w:val="22"/>
        </w:rPr>
        <w:t>’s</w:t>
      </w:r>
      <w:r w:rsidR="00CC75FE">
        <w:rPr>
          <w:rFonts w:ascii="Arial" w:eastAsiaTheme="majorEastAsia" w:hAnsi="Arial" w:cs="Arial"/>
          <w:sz w:val="22"/>
        </w:rPr>
        <w:t xml:space="preserve"> </w:t>
      </w:r>
      <w:r w:rsidR="006E41D1" w:rsidRPr="002632B8">
        <w:rPr>
          <w:rFonts w:ascii="Arial" w:eastAsiaTheme="majorEastAsia" w:hAnsi="Arial" w:cs="Arial"/>
          <w:sz w:val="22"/>
        </w:rPr>
        <w:t>Official Website</w:t>
      </w:r>
      <w:r w:rsidR="004C7DDC" w:rsidRPr="002632B8">
        <w:rPr>
          <w:rFonts w:ascii="Arial" w:eastAsiaTheme="majorEastAsia" w:hAnsi="Arial" w:cs="Arial"/>
          <w:sz w:val="22"/>
        </w:rPr>
        <w:t xml:space="preserve"> (</w:t>
      </w:r>
      <w:hyperlink r:id="rId9" w:history="1">
        <w:r w:rsidR="004C7DDC" w:rsidRPr="002632B8">
          <w:rPr>
            <w:rStyle w:val="a4"/>
            <w:rFonts w:ascii="Arial" w:eastAsiaTheme="majorEastAsia" w:hAnsi="Arial" w:cs="Arial"/>
            <w:color w:val="0070C0"/>
            <w:sz w:val="22"/>
          </w:rPr>
          <w:t>www.ynean.org</w:t>
        </w:r>
      </w:hyperlink>
      <w:r w:rsidR="004C7DDC" w:rsidRPr="002632B8">
        <w:rPr>
          <w:rFonts w:ascii="Arial" w:eastAsiaTheme="majorEastAsia" w:hAnsi="Arial" w:cs="Arial"/>
          <w:sz w:val="22"/>
        </w:rPr>
        <w:t>)</w:t>
      </w:r>
    </w:p>
    <w:p w:rsidR="006E41D1" w:rsidRPr="002632B8" w:rsidRDefault="003953EE" w:rsidP="0037360C">
      <w:pPr>
        <w:pStyle w:val="aa"/>
        <w:snapToGrid/>
        <w:spacing w:line="360" w:lineRule="auto"/>
        <w:ind w:left="800" w:firstLine="800"/>
        <w:contextualSpacing/>
        <w:rPr>
          <w:rFonts w:ascii="Arial" w:eastAsiaTheme="majorEastAsia" w:hAnsi="Arial" w:cs="Arial"/>
          <w:b/>
          <w:sz w:val="22"/>
        </w:rPr>
      </w:pPr>
      <w:r w:rsidRPr="002632B8">
        <w:rPr>
          <w:rFonts w:ascii="Arial" w:eastAsiaTheme="majorEastAsia" w:hAnsi="Arial" w:cs="Arial"/>
          <w:b/>
          <w:sz w:val="22"/>
        </w:rPr>
        <w:t>[</w:t>
      </w:r>
      <w:r w:rsidR="004C7DDC" w:rsidRPr="002632B8">
        <w:rPr>
          <w:rFonts w:ascii="Arial" w:eastAsiaTheme="majorEastAsia" w:hAnsi="Arial" w:cs="Arial"/>
          <w:b/>
          <w:sz w:val="22"/>
        </w:rPr>
        <w:t>Registration</w:t>
      </w:r>
      <w:r w:rsidR="004C7DDC" w:rsidRPr="002632B8">
        <w:rPr>
          <w:rFonts w:ascii="Arial" w:eastAsiaTheme="majorEastAsia" w:hAnsi="Arial" w:cs="Arial"/>
          <w:b/>
          <w:sz w:val="22"/>
        </w:rPr>
        <w:sym w:font="Wingdings" w:char="F0E0"/>
      </w:r>
      <w:r w:rsidR="004C7DDC" w:rsidRPr="002632B8">
        <w:rPr>
          <w:rFonts w:ascii="Arial" w:eastAsiaTheme="majorEastAsia" w:hAnsi="Arial" w:cs="Arial"/>
          <w:b/>
          <w:sz w:val="22"/>
        </w:rPr>
        <w:t>Application</w:t>
      </w:r>
      <w:r w:rsidR="004C7DDC" w:rsidRPr="002632B8">
        <w:rPr>
          <w:rFonts w:ascii="Arial" w:eastAsiaTheme="majorEastAsia" w:hAnsi="Arial" w:cs="Arial"/>
          <w:b/>
          <w:sz w:val="22"/>
        </w:rPr>
        <w:sym w:font="Wingdings" w:char="F0E0"/>
      </w:r>
      <w:r w:rsidR="004C7DDC" w:rsidRPr="002632B8">
        <w:rPr>
          <w:rFonts w:ascii="Arial" w:eastAsiaTheme="majorEastAsia" w:hAnsi="Arial" w:cs="Arial"/>
          <w:b/>
          <w:sz w:val="22"/>
        </w:rPr>
        <w:t xml:space="preserve"> Apply as </w:t>
      </w:r>
      <w:proofErr w:type="gramStart"/>
      <w:r w:rsidR="004C7DDC" w:rsidRPr="002632B8">
        <w:rPr>
          <w:rFonts w:ascii="Arial" w:eastAsiaTheme="majorEastAsia" w:hAnsi="Arial" w:cs="Arial"/>
          <w:b/>
          <w:sz w:val="22"/>
        </w:rPr>
        <w:t>Observer</w:t>
      </w:r>
      <w:r w:rsidRPr="002632B8">
        <w:rPr>
          <w:rFonts w:ascii="Arial" w:eastAsiaTheme="majorEastAsia" w:hAnsi="Arial" w:cs="Arial"/>
          <w:b/>
          <w:sz w:val="22"/>
        </w:rPr>
        <w:t xml:space="preserve"> ]</w:t>
      </w:r>
      <w:proofErr w:type="gramEnd"/>
    </w:p>
    <w:p w:rsidR="004C7DDC" w:rsidRPr="002632B8" w:rsidRDefault="006E41D1" w:rsidP="006916BD">
      <w:pPr>
        <w:pStyle w:val="aa"/>
        <w:numPr>
          <w:ilvl w:val="0"/>
          <w:numId w:val="10"/>
        </w:numPr>
        <w:snapToGrid/>
        <w:spacing w:line="360" w:lineRule="auto"/>
        <w:contextualSpacing/>
        <w:rPr>
          <w:rFonts w:ascii="Arial" w:eastAsiaTheme="majorEastAsia" w:hAnsi="Arial" w:cs="Arial"/>
          <w:sz w:val="22"/>
        </w:rPr>
      </w:pPr>
      <w:r w:rsidRPr="002632B8">
        <w:rPr>
          <w:rFonts w:ascii="Arial" w:eastAsiaTheme="majorEastAsia" w:hAnsi="Arial" w:cs="Arial"/>
          <w:sz w:val="22"/>
        </w:rPr>
        <w:t xml:space="preserve">Submit </w:t>
      </w:r>
      <w:r w:rsidR="00216719" w:rsidRPr="002632B8">
        <w:rPr>
          <w:rFonts w:ascii="Arial" w:eastAsiaTheme="majorEastAsia" w:hAnsi="Arial" w:cs="Arial"/>
          <w:sz w:val="22"/>
        </w:rPr>
        <w:t xml:space="preserve">the </w:t>
      </w:r>
      <w:r w:rsidRPr="002632B8">
        <w:rPr>
          <w:rFonts w:ascii="Arial" w:eastAsiaTheme="majorEastAsia" w:hAnsi="Arial" w:cs="Arial"/>
          <w:sz w:val="22"/>
        </w:rPr>
        <w:t xml:space="preserve">application to </w:t>
      </w:r>
      <w:r w:rsidR="0037360C">
        <w:rPr>
          <w:rFonts w:ascii="Arial" w:eastAsiaTheme="majorEastAsia" w:hAnsi="Arial" w:cs="Arial"/>
          <w:color w:val="0070C0"/>
          <w:sz w:val="22"/>
          <w:u w:val="single"/>
        </w:rPr>
        <w:t>ynean</w:t>
      </w:r>
      <w:r w:rsidR="004C7DDC" w:rsidRPr="002632B8">
        <w:rPr>
          <w:rFonts w:ascii="Arial" w:eastAsiaTheme="majorEastAsia" w:hAnsi="Arial" w:cs="Arial"/>
          <w:color w:val="0070C0"/>
          <w:sz w:val="22"/>
          <w:u w:val="single"/>
        </w:rPr>
        <w:t>@yonsei.ac.kr</w:t>
      </w:r>
    </w:p>
    <w:p w:rsidR="00381BEC" w:rsidRDefault="004C7DDC" w:rsidP="00D142AA">
      <w:pPr>
        <w:pStyle w:val="aa"/>
        <w:snapToGrid/>
        <w:spacing w:line="360" w:lineRule="auto"/>
        <w:ind w:left="1200" w:firstLine="400"/>
        <w:contextualSpacing/>
        <w:rPr>
          <w:rFonts w:ascii="Arial" w:eastAsiaTheme="majorEastAsia" w:hAnsi="Arial" w:cs="Arial"/>
          <w:sz w:val="22"/>
        </w:rPr>
      </w:pPr>
      <w:r w:rsidRPr="002632B8">
        <w:rPr>
          <w:rFonts w:ascii="굴림" w:eastAsia="굴림" w:hAnsi="굴림" w:hint="eastAsia"/>
          <w:sz w:val="22"/>
        </w:rPr>
        <w:t>☞</w:t>
      </w:r>
      <w:r w:rsidR="0077560C" w:rsidRPr="002632B8">
        <w:rPr>
          <w:rFonts w:ascii="Arial" w:eastAsiaTheme="majorEastAsia" w:hAnsi="Arial" w:cs="Arial"/>
          <w:sz w:val="22"/>
        </w:rPr>
        <w:t>After you submit your application form, YNEAN will</w:t>
      </w:r>
      <w:r w:rsidR="00633652" w:rsidRPr="002632B8">
        <w:rPr>
          <w:rFonts w:ascii="Arial" w:eastAsiaTheme="majorEastAsia" w:hAnsi="Arial" w:cs="Arial"/>
          <w:sz w:val="22"/>
        </w:rPr>
        <w:t xml:space="preserve"> send you a confirmation e-mail</w:t>
      </w:r>
    </w:p>
    <w:p w:rsidR="00D142AA" w:rsidRPr="00D142AA" w:rsidRDefault="00D142AA" w:rsidP="00D142AA">
      <w:pPr>
        <w:pStyle w:val="aa"/>
        <w:snapToGrid/>
        <w:spacing w:line="360" w:lineRule="auto"/>
        <w:contextualSpacing/>
        <w:rPr>
          <w:rFonts w:ascii="Arial" w:eastAsiaTheme="majorEastAsia" w:hAnsi="Arial" w:cs="Arial"/>
          <w:sz w:val="22"/>
        </w:rPr>
      </w:pPr>
    </w:p>
    <w:p w:rsidR="006F08D5" w:rsidRPr="002632B8" w:rsidRDefault="0037360C" w:rsidP="002632B8">
      <w:pPr>
        <w:pStyle w:val="aa"/>
        <w:snapToGrid/>
        <w:spacing w:line="420" w:lineRule="auto"/>
        <w:contextualSpacing/>
        <w:rPr>
          <w:rFonts w:ascii="Arial" w:eastAsiaTheme="majorEastAsia" w:hAnsi="Arial" w:cs="Arial"/>
          <w:b/>
          <w:sz w:val="28"/>
        </w:rPr>
      </w:pPr>
      <w:r>
        <w:rPr>
          <w:rFonts w:ascii="Arial" w:eastAsiaTheme="majorEastAsia" w:hAnsi="Arial" w:cs="Arial"/>
          <w:b/>
          <w:sz w:val="28"/>
        </w:rPr>
        <w:lastRenderedPageBreak/>
        <w:t>[YNEAN 201</w:t>
      </w:r>
      <w:r>
        <w:rPr>
          <w:rFonts w:ascii="Arial" w:eastAsiaTheme="majorEastAsia" w:hAnsi="Arial" w:cs="Arial" w:hint="eastAsia"/>
          <w:b/>
          <w:sz w:val="28"/>
        </w:rPr>
        <w:t>4</w:t>
      </w:r>
      <w:r w:rsidR="00CD6E6F">
        <w:rPr>
          <w:rFonts w:ascii="Arial" w:eastAsiaTheme="majorEastAsia" w:hAnsi="Arial" w:cs="Arial" w:hint="eastAsia"/>
          <w:b/>
          <w:sz w:val="28"/>
        </w:rPr>
        <w:t xml:space="preserve"> </w:t>
      </w:r>
      <w:r w:rsidR="0077560C" w:rsidRPr="002632B8">
        <w:rPr>
          <w:rFonts w:ascii="Arial" w:eastAsiaTheme="majorEastAsia" w:hAnsi="Arial" w:cs="Arial"/>
          <w:b/>
          <w:sz w:val="28"/>
        </w:rPr>
        <w:t>Observer Fee</w:t>
      </w:r>
      <w:r w:rsidR="006F08D5" w:rsidRPr="002632B8">
        <w:rPr>
          <w:rFonts w:ascii="Arial" w:eastAsiaTheme="majorEastAsia" w:hAnsi="Arial" w:cs="Arial"/>
          <w:b/>
          <w:sz w:val="28"/>
        </w:rPr>
        <w:t>]</w:t>
      </w:r>
    </w:p>
    <w:p w:rsidR="006F08D5" w:rsidRPr="001F13DC" w:rsidRDefault="006F08D5" w:rsidP="002632B8">
      <w:pPr>
        <w:pStyle w:val="aa"/>
        <w:snapToGrid/>
        <w:spacing w:line="42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r w:rsidR="0077560C" w:rsidRPr="001F13DC">
        <w:rPr>
          <w:rFonts w:ascii="Arial" w:eastAsiaTheme="majorEastAsia" w:hAnsi="Arial" w:cs="Arial"/>
          <w:b/>
          <w:sz w:val="24"/>
          <w:szCs w:val="24"/>
        </w:rPr>
        <w:t>About the fee</w:t>
      </w:r>
    </w:p>
    <w:p w:rsidR="00BD1B5B" w:rsidRPr="003D7534" w:rsidRDefault="00BD1B5B" w:rsidP="00BD1B5B">
      <w:pPr>
        <w:pStyle w:val="aa"/>
        <w:snapToGrid/>
        <w:spacing w:line="420" w:lineRule="auto"/>
        <w:ind w:firstLine="800"/>
        <w:contextualSpacing/>
        <w:rPr>
          <w:rFonts w:ascii="Arial" w:eastAsiaTheme="majorEastAsia" w:hAnsi="Arial" w:cs="Arial"/>
          <w:b/>
          <w:sz w:val="22"/>
          <w:szCs w:val="22"/>
        </w:rPr>
      </w:pPr>
      <w:r w:rsidRPr="003D7534">
        <w:rPr>
          <w:rFonts w:ascii="Arial" w:eastAsiaTheme="majorEastAsia" w:hAnsi="Arial" w:cs="Arial" w:hint="eastAsia"/>
          <w:b/>
          <w:sz w:val="22"/>
          <w:szCs w:val="22"/>
        </w:rPr>
        <w:t>-</w:t>
      </w:r>
      <w:r w:rsidRPr="003D7534">
        <w:rPr>
          <w:rFonts w:ascii="Arial" w:eastAsiaTheme="majorEastAsia" w:hAnsi="Arial" w:cs="Arial" w:hint="eastAsia"/>
          <w:b/>
          <w:sz w:val="24"/>
          <w:szCs w:val="24"/>
        </w:rPr>
        <w:t xml:space="preserve"> </w:t>
      </w:r>
      <w:r w:rsidRPr="003D7534">
        <w:rPr>
          <w:rFonts w:ascii="Arial" w:eastAsiaTheme="majorEastAsia" w:hAnsi="Arial" w:cs="Arial" w:hint="eastAsia"/>
          <w:b/>
          <w:sz w:val="22"/>
          <w:szCs w:val="22"/>
        </w:rPr>
        <w:t xml:space="preserve">Results Announcement: </w:t>
      </w:r>
      <w:r w:rsidR="00F75DA2">
        <w:rPr>
          <w:rFonts w:ascii="Arial" w:eastAsiaTheme="majorEastAsia" w:hAnsi="Arial" w:cs="Arial" w:hint="eastAsia"/>
          <w:b/>
          <w:sz w:val="22"/>
          <w:szCs w:val="22"/>
        </w:rPr>
        <w:t>Individually by E-mail</w:t>
      </w:r>
    </w:p>
    <w:p w:rsidR="00BD1B5B" w:rsidRPr="003D7534" w:rsidRDefault="00BD1B5B" w:rsidP="00BD1B5B">
      <w:pPr>
        <w:pStyle w:val="aa"/>
        <w:snapToGrid/>
        <w:spacing w:line="420" w:lineRule="auto"/>
        <w:contextualSpacing/>
        <w:rPr>
          <w:rFonts w:ascii="Arial" w:eastAsiaTheme="majorEastAsia" w:hAnsi="Arial" w:cs="Arial"/>
          <w:b/>
          <w:sz w:val="22"/>
          <w:szCs w:val="22"/>
        </w:rPr>
      </w:pPr>
      <w:r w:rsidRPr="003D7534">
        <w:rPr>
          <w:rFonts w:ascii="Arial" w:eastAsiaTheme="majorEastAsia" w:hAnsi="Arial" w:cs="Arial" w:hint="eastAsia"/>
          <w:b/>
          <w:sz w:val="22"/>
          <w:szCs w:val="22"/>
        </w:rPr>
        <w:tab/>
        <w:t>- Registration Period: Ju</w:t>
      </w:r>
      <w:r w:rsidR="00F75DA2">
        <w:rPr>
          <w:rFonts w:ascii="Arial" w:eastAsiaTheme="majorEastAsia" w:hAnsi="Arial" w:cs="Arial" w:hint="eastAsia"/>
          <w:b/>
          <w:sz w:val="22"/>
          <w:szCs w:val="22"/>
        </w:rPr>
        <w:t>ne</w:t>
      </w:r>
      <w:r w:rsidRPr="003D7534">
        <w:rPr>
          <w:rFonts w:ascii="Arial" w:eastAsiaTheme="majorEastAsia" w:hAnsi="Arial" w:cs="Arial" w:hint="eastAsia"/>
          <w:b/>
          <w:sz w:val="22"/>
          <w:szCs w:val="22"/>
        </w:rPr>
        <w:t xml:space="preserve"> </w:t>
      </w:r>
      <w:r w:rsidR="00F75DA2">
        <w:rPr>
          <w:rFonts w:ascii="Arial" w:eastAsiaTheme="majorEastAsia" w:hAnsi="Arial" w:cs="Arial" w:hint="eastAsia"/>
          <w:b/>
          <w:sz w:val="22"/>
          <w:szCs w:val="22"/>
        </w:rPr>
        <w:t>9</w:t>
      </w:r>
      <w:r w:rsidRPr="003D7534">
        <w:rPr>
          <w:rFonts w:ascii="Arial" w:eastAsiaTheme="majorEastAsia" w:hAnsi="Arial" w:cs="Arial" w:hint="eastAsia"/>
          <w:b/>
          <w:sz w:val="22"/>
          <w:szCs w:val="22"/>
          <w:vertAlign w:val="superscript"/>
        </w:rPr>
        <w:t>th</w:t>
      </w:r>
      <w:r w:rsidRPr="003D7534">
        <w:rPr>
          <w:rFonts w:ascii="Arial" w:eastAsiaTheme="majorEastAsia" w:hAnsi="Arial" w:cs="Arial" w:hint="eastAsia"/>
          <w:b/>
          <w:sz w:val="22"/>
          <w:szCs w:val="22"/>
        </w:rPr>
        <w:t>, 2014</w:t>
      </w:r>
      <w:r w:rsidR="00CD6E6F">
        <w:rPr>
          <w:rFonts w:ascii="Arial" w:eastAsiaTheme="majorEastAsia" w:hAnsi="Arial" w:cs="Arial" w:hint="eastAsia"/>
          <w:b/>
          <w:sz w:val="22"/>
          <w:szCs w:val="22"/>
        </w:rPr>
        <w:t xml:space="preserve"> (</w:t>
      </w:r>
      <w:r w:rsidR="00F75DA2">
        <w:rPr>
          <w:rFonts w:ascii="Arial" w:eastAsiaTheme="majorEastAsia" w:hAnsi="Arial" w:cs="Arial" w:hint="eastAsia"/>
          <w:b/>
          <w:sz w:val="22"/>
          <w:szCs w:val="22"/>
        </w:rPr>
        <w:t>Mon</w:t>
      </w:r>
      <w:r w:rsidR="00CD6E6F">
        <w:rPr>
          <w:rFonts w:ascii="Arial" w:eastAsiaTheme="majorEastAsia" w:hAnsi="Arial" w:cs="Arial" w:hint="eastAsia"/>
          <w:b/>
          <w:sz w:val="22"/>
          <w:szCs w:val="22"/>
        </w:rPr>
        <w:t>) -</w:t>
      </w:r>
      <w:r w:rsidRPr="003D7534">
        <w:rPr>
          <w:rFonts w:ascii="Arial" w:eastAsiaTheme="majorEastAsia" w:hAnsi="Arial" w:cs="Arial" w:hint="eastAsia"/>
          <w:b/>
          <w:sz w:val="22"/>
          <w:szCs w:val="22"/>
        </w:rPr>
        <w:t xml:space="preserve"> July 2</w:t>
      </w:r>
      <w:r w:rsidR="00F75DA2">
        <w:rPr>
          <w:rFonts w:ascii="Arial" w:eastAsiaTheme="majorEastAsia" w:hAnsi="Arial" w:cs="Arial" w:hint="eastAsia"/>
          <w:b/>
          <w:sz w:val="22"/>
          <w:szCs w:val="22"/>
        </w:rPr>
        <w:t>4</w:t>
      </w:r>
      <w:r w:rsidR="00F75DA2">
        <w:rPr>
          <w:rFonts w:ascii="Arial" w:eastAsiaTheme="majorEastAsia" w:hAnsi="Arial" w:cs="Arial" w:hint="eastAsia"/>
          <w:b/>
          <w:sz w:val="22"/>
          <w:szCs w:val="22"/>
          <w:vertAlign w:val="superscript"/>
        </w:rPr>
        <w:t>th</w:t>
      </w:r>
      <w:r w:rsidR="00E10B1D">
        <w:rPr>
          <w:rFonts w:ascii="Arial" w:eastAsiaTheme="majorEastAsia" w:hAnsi="Arial" w:cs="Arial" w:hint="eastAsia"/>
          <w:b/>
          <w:sz w:val="22"/>
          <w:szCs w:val="22"/>
        </w:rPr>
        <w:t>, 2014 (</w:t>
      </w:r>
      <w:r w:rsidR="00F75DA2">
        <w:rPr>
          <w:rFonts w:ascii="Arial" w:eastAsiaTheme="majorEastAsia" w:hAnsi="Arial" w:cs="Arial" w:hint="eastAsia"/>
          <w:b/>
          <w:sz w:val="22"/>
          <w:szCs w:val="22"/>
        </w:rPr>
        <w:t>Thu</w:t>
      </w:r>
      <w:r w:rsidR="00CD6E6F">
        <w:rPr>
          <w:rFonts w:ascii="Arial" w:eastAsiaTheme="majorEastAsia" w:hAnsi="Arial" w:cs="Arial" w:hint="eastAsia"/>
          <w:b/>
          <w:sz w:val="22"/>
          <w:szCs w:val="22"/>
        </w:rPr>
        <w:t>)</w:t>
      </w:r>
    </w:p>
    <w:p w:rsidR="00BD1B5B" w:rsidRPr="003D7534" w:rsidRDefault="00BD1B5B" w:rsidP="00BD1B5B">
      <w:pPr>
        <w:pStyle w:val="aa"/>
        <w:snapToGrid/>
        <w:spacing w:line="420" w:lineRule="auto"/>
        <w:ind w:firstLine="800"/>
        <w:contextualSpacing/>
        <w:rPr>
          <w:rFonts w:ascii="Arial" w:eastAsiaTheme="majorEastAsia" w:hAnsi="Arial" w:cs="Arial"/>
          <w:b/>
          <w:sz w:val="22"/>
          <w:szCs w:val="22"/>
        </w:rPr>
      </w:pPr>
      <w:r w:rsidRPr="003D7534">
        <w:rPr>
          <w:rFonts w:ascii="Arial" w:eastAsiaTheme="majorEastAsia" w:hAnsi="Arial" w:cs="Arial" w:hint="eastAsia"/>
          <w:b/>
          <w:sz w:val="22"/>
          <w:szCs w:val="22"/>
        </w:rPr>
        <w:t>-</w:t>
      </w:r>
      <w:r>
        <w:rPr>
          <w:rFonts w:ascii="Arial" w:eastAsiaTheme="majorEastAsia" w:hAnsi="Arial" w:cs="Arial" w:hint="eastAsia"/>
          <w:b/>
          <w:sz w:val="22"/>
          <w:szCs w:val="22"/>
        </w:rPr>
        <w:t xml:space="preserve"> </w:t>
      </w:r>
      <w:r w:rsidRPr="003D7534">
        <w:rPr>
          <w:rFonts w:ascii="Arial" w:eastAsiaTheme="majorEastAsia" w:hAnsi="Arial" w:cs="Arial"/>
          <w:b/>
          <w:sz w:val="22"/>
          <w:szCs w:val="22"/>
        </w:rPr>
        <w:t xml:space="preserve">Observer Fee: </w:t>
      </w:r>
      <w:r w:rsidRPr="003D7534">
        <w:rPr>
          <w:rFonts w:ascii="Arial" w:eastAsiaTheme="majorEastAsia" w:hAnsi="Arial" w:cs="Arial" w:hint="eastAsia"/>
          <w:b/>
          <w:sz w:val="22"/>
          <w:szCs w:val="22"/>
        </w:rPr>
        <w:t>20</w:t>
      </w:r>
      <w:r w:rsidRPr="003D7534">
        <w:rPr>
          <w:rFonts w:ascii="Arial" w:eastAsiaTheme="majorEastAsia" w:hAnsi="Arial" w:cs="Arial"/>
          <w:b/>
          <w:sz w:val="22"/>
          <w:szCs w:val="22"/>
        </w:rPr>
        <w:t>0,000 KRW</w:t>
      </w:r>
    </w:p>
    <w:p w:rsidR="00E10B1D" w:rsidRDefault="00BD1B5B" w:rsidP="00CD6E6F">
      <w:pPr>
        <w:pStyle w:val="aa"/>
        <w:snapToGrid/>
        <w:spacing w:line="360" w:lineRule="auto"/>
        <w:ind w:left="1600"/>
        <w:contextualSpacing/>
        <w:rPr>
          <w:rFonts w:ascii="Arial" w:eastAsiaTheme="majorEastAsia" w:hAnsi="Arial" w:cs="Arial"/>
          <w:color w:val="auto"/>
        </w:rPr>
      </w:pPr>
      <w:r w:rsidRPr="002632B8">
        <w:rPr>
          <w:rFonts w:ascii="Arial" w:eastAsiaTheme="majorEastAsia" w:hAnsi="Arial" w:cs="Arial"/>
        </w:rPr>
        <w:t xml:space="preserve">Participants should submit their payment </w:t>
      </w:r>
      <w:r w:rsidRPr="002632B8">
        <w:rPr>
          <w:rFonts w:ascii="Arial" w:eastAsiaTheme="majorEastAsia" w:hAnsi="Arial" w:cs="Arial"/>
          <w:b/>
          <w:bCs/>
          <w:u w:val="single"/>
        </w:rPr>
        <w:t>under their own name</w:t>
      </w:r>
      <w:r w:rsidRPr="002632B8">
        <w:rPr>
          <w:rFonts w:ascii="Arial" w:eastAsiaTheme="majorEastAsia" w:hAnsi="Arial" w:cs="Arial"/>
        </w:rPr>
        <w:t xml:space="preserve">, within </w:t>
      </w:r>
      <w:r w:rsidR="007A0B74">
        <w:rPr>
          <w:rFonts w:ascii="Arial" w:eastAsiaTheme="majorEastAsia" w:hAnsi="Arial" w:cs="Arial" w:hint="eastAsia"/>
        </w:rPr>
        <w:t>the</w:t>
      </w:r>
      <w:r>
        <w:rPr>
          <w:rFonts w:ascii="Arial" w:eastAsiaTheme="majorEastAsia" w:hAnsi="Arial" w:cs="Arial" w:hint="eastAsia"/>
        </w:rPr>
        <w:t xml:space="preserve"> Registration Period.</w:t>
      </w:r>
      <w:r w:rsidR="007A0B74">
        <w:rPr>
          <w:rFonts w:ascii="Arial" w:eastAsiaTheme="majorEastAsia" w:hAnsi="Arial" w:cs="Arial"/>
          <w:color w:val="FF0000"/>
        </w:rPr>
        <w:t xml:space="preserve"> </w:t>
      </w:r>
      <w:r w:rsidR="007A0B74" w:rsidRPr="00AA0FD9">
        <w:rPr>
          <w:rFonts w:ascii="Arial" w:eastAsiaTheme="majorEastAsia" w:hAnsi="Arial" w:cs="Arial"/>
          <w:b/>
          <w:color w:val="auto"/>
        </w:rPr>
        <w:t>(</w:t>
      </w:r>
      <w:r w:rsidR="00AD4F8B">
        <w:rPr>
          <w:rFonts w:ascii="Arial" w:eastAsiaTheme="majorEastAsia" w:hAnsi="Arial" w:cs="Arial" w:hint="eastAsia"/>
          <w:b/>
          <w:color w:val="auto"/>
        </w:rPr>
        <w:t xml:space="preserve">Bank </w:t>
      </w:r>
      <w:r w:rsidR="00AA0FD9">
        <w:rPr>
          <w:rFonts w:ascii="Arial" w:eastAsiaTheme="majorEastAsia" w:hAnsi="Arial" w:cs="Arial" w:hint="eastAsia"/>
          <w:b/>
          <w:color w:val="auto"/>
        </w:rPr>
        <w:t xml:space="preserve">Account: </w:t>
      </w:r>
      <w:r w:rsidR="00AA0FD9" w:rsidRPr="00AA0FD9">
        <w:rPr>
          <w:rFonts w:ascii="Arial" w:eastAsiaTheme="majorEastAsia" w:hAnsi="Arial" w:cs="Arial" w:hint="eastAsia"/>
          <w:b/>
          <w:color w:val="auto"/>
        </w:rPr>
        <w:t>우리은행</w:t>
      </w:r>
      <w:r w:rsidR="00AA0FD9" w:rsidRPr="00AA0FD9">
        <w:rPr>
          <w:rFonts w:ascii="Arial" w:eastAsiaTheme="majorEastAsia" w:hAnsi="Arial" w:cs="Arial"/>
          <w:b/>
          <w:color w:val="auto"/>
        </w:rPr>
        <w:t xml:space="preserve"> 126-000-335-18031, </w:t>
      </w:r>
      <w:r w:rsidR="00CA551D">
        <w:rPr>
          <w:rFonts w:ascii="Arial" w:eastAsiaTheme="majorEastAsia" w:hAnsi="Arial" w:cs="Arial" w:hint="eastAsia"/>
          <w:b/>
          <w:color w:val="auto"/>
        </w:rPr>
        <w:t>예금주</w:t>
      </w:r>
      <w:r w:rsidR="00CA551D">
        <w:rPr>
          <w:rFonts w:ascii="Arial" w:eastAsiaTheme="majorEastAsia" w:hAnsi="Arial" w:cs="Arial" w:hint="eastAsia"/>
          <w:b/>
          <w:color w:val="auto"/>
        </w:rPr>
        <w:t xml:space="preserve">: </w:t>
      </w:r>
      <w:r w:rsidR="00AA0FD9" w:rsidRPr="00AA0FD9">
        <w:rPr>
          <w:rFonts w:ascii="Arial" w:eastAsiaTheme="majorEastAsia" w:hAnsi="Arial" w:cs="Arial" w:hint="eastAsia"/>
          <w:b/>
          <w:color w:val="auto"/>
        </w:rPr>
        <w:t>NEAN</w:t>
      </w:r>
      <w:r w:rsidR="00AA0FD9" w:rsidRPr="00AA0FD9">
        <w:rPr>
          <w:rFonts w:ascii="Arial" w:eastAsiaTheme="majorEastAsia" w:hAnsi="Arial" w:cs="Arial" w:hint="eastAsia"/>
          <w:b/>
          <w:color w:val="auto"/>
        </w:rPr>
        <w:t>포럼참가비</w:t>
      </w:r>
      <w:r w:rsidRPr="00AA0FD9">
        <w:rPr>
          <w:rFonts w:ascii="Arial" w:eastAsiaTheme="majorEastAsia" w:hAnsi="Arial" w:cs="Arial"/>
          <w:b/>
          <w:color w:val="auto"/>
        </w:rPr>
        <w:t>).</w:t>
      </w:r>
      <w:r w:rsidRPr="007A0B74">
        <w:rPr>
          <w:rFonts w:ascii="Arial" w:eastAsiaTheme="majorEastAsia" w:hAnsi="Arial" w:cs="Arial"/>
          <w:color w:val="auto"/>
        </w:rPr>
        <w:t xml:space="preserve"> </w:t>
      </w:r>
    </w:p>
    <w:p w:rsidR="00CD6E6F" w:rsidRPr="00E10B1D" w:rsidRDefault="00CD6E6F" w:rsidP="00CD6E6F">
      <w:pPr>
        <w:pStyle w:val="aa"/>
        <w:snapToGrid/>
        <w:spacing w:line="360" w:lineRule="auto"/>
        <w:ind w:left="1600"/>
        <w:contextualSpacing/>
        <w:rPr>
          <w:rFonts w:ascii="Arial" w:eastAsiaTheme="majorEastAsia" w:hAnsi="Arial" w:cs="Arial"/>
        </w:rPr>
      </w:pPr>
      <w:r w:rsidRPr="00E10B1D">
        <w:rPr>
          <w:rFonts w:ascii="굴림" w:eastAsia="굴림" w:hAnsi="굴림" w:hint="eastAsia"/>
        </w:rPr>
        <w:t>☞</w:t>
      </w:r>
      <w:r w:rsidRPr="00E10B1D">
        <w:rPr>
          <w:rFonts w:ascii="Arial" w:eastAsiaTheme="majorEastAsia" w:hAnsi="Arial" w:cs="Arial"/>
        </w:rPr>
        <w:t xml:space="preserve"> Credit card is unavailable.</w:t>
      </w:r>
    </w:p>
    <w:p w:rsidR="00E10B1D" w:rsidRPr="00E10B1D" w:rsidRDefault="00E10B1D" w:rsidP="00CD6E6F">
      <w:pPr>
        <w:pStyle w:val="aa"/>
        <w:snapToGrid/>
        <w:spacing w:line="360" w:lineRule="auto"/>
        <w:ind w:left="1600"/>
        <w:contextualSpacing/>
        <w:rPr>
          <w:rFonts w:ascii="Arial" w:eastAsiaTheme="majorEastAsia" w:hAnsi="Arial" w:cs="Arial"/>
        </w:rPr>
      </w:pPr>
      <w:r w:rsidRPr="00E10B1D">
        <w:rPr>
          <w:rFonts w:ascii="굴림" w:eastAsia="굴림" w:hAnsi="굴림" w:hint="eastAsia"/>
        </w:rPr>
        <w:t xml:space="preserve">☞ </w:t>
      </w:r>
      <w:r w:rsidR="0081210C" w:rsidRPr="003E5C27">
        <w:rPr>
          <w:rFonts w:ascii="Arial" w:eastAsia="굴림" w:hAnsi="Arial" w:cs="Arial"/>
        </w:rPr>
        <w:t>Accommodation, food, and insurance fees are all included in the Observer Fee.</w:t>
      </w:r>
    </w:p>
    <w:p w:rsidR="00BD1B5B" w:rsidRPr="007A0B74" w:rsidRDefault="00BD1B5B" w:rsidP="007A0B74">
      <w:pPr>
        <w:pStyle w:val="aa"/>
        <w:snapToGrid/>
        <w:spacing w:line="420" w:lineRule="auto"/>
        <w:ind w:left="1600"/>
        <w:contextualSpacing/>
        <w:rPr>
          <w:rFonts w:ascii="Arial" w:eastAsiaTheme="majorEastAsia" w:hAnsi="Arial" w:cs="Arial"/>
          <w:color w:val="FF0000"/>
        </w:rPr>
      </w:pPr>
    </w:p>
    <w:p w:rsidR="00BD1B5B" w:rsidRPr="00CD6E6F" w:rsidRDefault="00BD1B5B" w:rsidP="00BD1B5B">
      <w:pPr>
        <w:pStyle w:val="aa"/>
        <w:snapToGrid/>
        <w:spacing w:line="420" w:lineRule="auto"/>
        <w:ind w:left="1600"/>
        <w:contextualSpacing/>
        <w:rPr>
          <w:rFonts w:ascii="Arial" w:eastAsiaTheme="majorEastAsia" w:hAnsi="Arial" w:cs="Arial"/>
          <w:b/>
          <w:color w:val="FF0000"/>
          <w:sz w:val="22"/>
          <w:szCs w:val="22"/>
        </w:rPr>
      </w:pPr>
      <w:r w:rsidRPr="00CD6E6F">
        <w:rPr>
          <w:rFonts w:ascii="Arial" w:eastAsiaTheme="majorEastAsia" w:hAnsi="Arial" w:cs="Arial" w:hint="eastAsia"/>
          <w:b/>
          <w:color w:val="FF0000"/>
          <w:sz w:val="22"/>
          <w:szCs w:val="22"/>
        </w:rPr>
        <w:t>&lt;Important&gt;</w:t>
      </w:r>
    </w:p>
    <w:p w:rsidR="007A0B74" w:rsidRPr="00E10B1D" w:rsidRDefault="007A0B74" w:rsidP="00F75DA2">
      <w:pPr>
        <w:pStyle w:val="aa"/>
        <w:numPr>
          <w:ilvl w:val="0"/>
          <w:numId w:val="12"/>
        </w:numPr>
        <w:snapToGrid/>
        <w:spacing w:line="360" w:lineRule="auto"/>
        <w:contextualSpacing/>
        <w:rPr>
          <w:rFonts w:ascii="Arial" w:eastAsiaTheme="majorEastAsia" w:hAnsi="Arial" w:cs="Arial"/>
          <w:sz w:val="22"/>
          <w:szCs w:val="22"/>
        </w:rPr>
      </w:pPr>
      <w:r w:rsidRPr="00CD6E6F">
        <w:rPr>
          <w:rFonts w:ascii="Arial" w:eastAsiaTheme="majorEastAsia" w:hAnsi="Arial" w:cs="Arial"/>
          <w:sz w:val="22"/>
          <w:szCs w:val="22"/>
        </w:rPr>
        <w:t>The deadline for a</w:t>
      </w:r>
      <w:r w:rsidR="00F75DA2">
        <w:rPr>
          <w:rFonts w:ascii="Arial" w:eastAsiaTheme="majorEastAsia" w:hAnsi="Arial" w:cs="Arial"/>
          <w:sz w:val="22"/>
          <w:szCs w:val="22"/>
        </w:rPr>
        <w:t xml:space="preserve">pplication submission is July </w:t>
      </w:r>
      <w:proofErr w:type="gramStart"/>
      <w:r w:rsidR="00F75DA2">
        <w:rPr>
          <w:rFonts w:ascii="Arial" w:eastAsiaTheme="majorEastAsia" w:hAnsi="Arial" w:cs="Arial" w:hint="eastAsia"/>
          <w:sz w:val="22"/>
          <w:szCs w:val="22"/>
        </w:rPr>
        <w:t>21</w:t>
      </w:r>
      <w:r w:rsidRPr="00CD6E6F">
        <w:rPr>
          <w:rFonts w:ascii="Arial" w:eastAsiaTheme="majorEastAsia" w:hAnsi="Arial" w:cs="Arial"/>
          <w:sz w:val="22"/>
          <w:szCs w:val="22"/>
          <w:vertAlign w:val="superscript"/>
        </w:rPr>
        <w:t>th</w:t>
      </w:r>
      <w:r w:rsidR="00E10B1D">
        <w:rPr>
          <w:rFonts w:ascii="Arial" w:eastAsiaTheme="majorEastAsia" w:hAnsi="Arial" w:cs="Arial" w:hint="eastAsia"/>
          <w:sz w:val="22"/>
          <w:szCs w:val="22"/>
        </w:rPr>
        <w:t>(</w:t>
      </w:r>
      <w:proofErr w:type="gramEnd"/>
      <w:r w:rsidR="00E10B1D">
        <w:rPr>
          <w:rFonts w:ascii="Arial" w:eastAsiaTheme="majorEastAsia" w:hAnsi="Arial" w:cs="Arial" w:hint="eastAsia"/>
          <w:sz w:val="22"/>
          <w:szCs w:val="22"/>
        </w:rPr>
        <w:t>Mon</w:t>
      </w:r>
      <w:r w:rsidR="00CD6E6F" w:rsidRPr="00CD6E6F">
        <w:rPr>
          <w:rFonts w:ascii="Arial" w:eastAsiaTheme="majorEastAsia" w:hAnsi="Arial" w:cs="Arial" w:hint="eastAsia"/>
          <w:sz w:val="22"/>
          <w:szCs w:val="22"/>
        </w:rPr>
        <w:t>)</w:t>
      </w:r>
      <w:r w:rsidRPr="00CD6E6F">
        <w:rPr>
          <w:rFonts w:ascii="Arial" w:eastAsiaTheme="majorEastAsia" w:hAnsi="Arial" w:cs="Arial"/>
          <w:sz w:val="22"/>
          <w:szCs w:val="22"/>
        </w:rPr>
        <w:t xml:space="preserve"> and the results</w:t>
      </w:r>
      <w:r w:rsidR="00CD6E6F" w:rsidRPr="00CD6E6F">
        <w:rPr>
          <w:rFonts w:ascii="Arial" w:eastAsiaTheme="majorEastAsia" w:hAnsi="Arial" w:cs="Arial"/>
          <w:sz w:val="22"/>
          <w:szCs w:val="22"/>
        </w:rPr>
        <w:t xml:space="preserve"> will be announced </w:t>
      </w:r>
      <w:r w:rsidR="00F75DA2">
        <w:rPr>
          <w:rFonts w:ascii="Arial" w:eastAsiaTheme="majorEastAsia" w:hAnsi="Arial" w:cs="Arial" w:hint="eastAsia"/>
          <w:sz w:val="22"/>
          <w:szCs w:val="22"/>
        </w:rPr>
        <w:t>i</w:t>
      </w:r>
      <w:r w:rsidR="00F75DA2">
        <w:rPr>
          <w:rFonts w:ascii="Arial" w:eastAsiaTheme="majorEastAsia" w:hAnsi="Arial" w:cs="Arial"/>
          <w:sz w:val="22"/>
          <w:szCs w:val="22"/>
        </w:rPr>
        <w:t xml:space="preserve">ndividually by </w:t>
      </w:r>
      <w:r w:rsidR="00F75DA2">
        <w:rPr>
          <w:rFonts w:ascii="Arial" w:eastAsiaTheme="majorEastAsia" w:hAnsi="Arial" w:cs="Arial" w:hint="eastAsia"/>
          <w:sz w:val="22"/>
          <w:szCs w:val="22"/>
        </w:rPr>
        <w:t>e</w:t>
      </w:r>
      <w:r w:rsidR="00F75DA2" w:rsidRPr="00F75DA2">
        <w:rPr>
          <w:rFonts w:ascii="Arial" w:eastAsiaTheme="majorEastAsia" w:hAnsi="Arial" w:cs="Arial"/>
          <w:sz w:val="22"/>
          <w:szCs w:val="22"/>
        </w:rPr>
        <w:t>-mail</w:t>
      </w:r>
      <w:r w:rsidR="00CD6E6F" w:rsidRPr="00CD6E6F">
        <w:rPr>
          <w:rFonts w:ascii="Arial" w:eastAsiaTheme="majorEastAsia" w:hAnsi="Arial" w:cs="Arial" w:hint="eastAsia"/>
          <w:sz w:val="22"/>
          <w:szCs w:val="22"/>
        </w:rPr>
        <w:t>.</w:t>
      </w:r>
      <w:r w:rsidRPr="00CD6E6F">
        <w:rPr>
          <w:rFonts w:ascii="Arial" w:eastAsiaTheme="majorEastAsia" w:hAnsi="Arial" w:cs="Arial"/>
          <w:sz w:val="22"/>
          <w:szCs w:val="22"/>
        </w:rPr>
        <w:t xml:space="preserve"> After you receive a confirmation email that you have been accepted as Obse</w:t>
      </w:r>
      <w:r w:rsidR="00CD6E6F" w:rsidRPr="00CD6E6F">
        <w:rPr>
          <w:rFonts w:ascii="Arial" w:eastAsiaTheme="majorEastAsia" w:hAnsi="Arial" w:cs="Arial"/>
          <w:sz w:val="22"/>
          <w:szCs w:val="22"/>
        </w:rPr>
        <w:t xml:space="preserve">rver, you </w:t>
      </w:r>
      <w:r w:rsidRPr="00CD6E6F">
        <w:rPr>
          <w:rFonts w:ascii="Arial" w:eastAsiaTheme="majorEastAsia" w:hAnsi="Arial" w:cs="Arial"/>
          <w:sz w:val="22"/>
          <w:szCs w:val="22"/>
        </w:rPr>
        <w:t>must then subm</w:t>
      </w:r>
      <w:r w:rsidR="00F75DA2">
        <w:rPr>
          <w:rFonts w:ascii="Arial" w:eastAsiaTheme="majorEastAsia" w:hAnsi="Arial" w:cs="Arial"/>
          <w:sz w:val="22"/>
          <w:szCs w:val="22"/>
        </w:rPr>
        <w:t xml:space="preserve">it your payment until July </w:t>
      </w:r>
      <w:proofErr w:type="gramStart"/>
      <w:r w:rsidR="00F75DA2">
        <w:rPr>
          <w:rFonts w:ascii="Arial" w:eastAsiaTheme="majorEastAsia" w:hAnsi="Arial" w:cs="Arial"/>
          <w:sz w:val="22"/>
          <w:szCs w:val="22"/>
        </w:rPr>
        <w:t>2</w:t>
      </w:r>
      <w:r w:rsidR="00F75DA2">
        <w:rPr>
          <w:rFonts w:ascii="Arial" w:eastAsiaTheme="majorEastAsia" w:hAnsi="Arial" w:cs="Arial" w:hint="eastAsia"/>
          <w:sz w:val="22"/>
          <w:szCs w:val="22"/>
        </w:rPr>
        <w:t>4</w:t>
      </w:r>
      <w:r w:rsidR="00F75DA2">
        <w:rPr>
          <w:rFonts w:ascii="Arial" w:eastAsiaTheme="majorEastAsia" w:hAnsi="Arial" w:cs="Arial" w:hint="eastAsia"/>
          <w:sz w:val="22"/>
          <w:szCs w:val="22"/>
          <w:vertAlign w:val="superscript"/>
        </w:rPr>
        <w:t>th</w:t>
      </w:r>
      <w:r w:rsidR="00E10B1D">
        <w:rPr>
          <w:rFonts w:ascii="Arial" w:eastAsiaTheme="majorEastAsia" w:hAnsi="Arial" w:cs="Arial" w:hint="eastAsia"/>
          <w:sz w:val="22"/>
          <w:szCs w:val="22"/>
        </w:rPr>
        <w:t>(</w:t>
      </w:r>
      <w:proofErr w:type="gramEnd"/>
      <w:r w:rsidR="00F75DA2">
        <w:rPr>
          <w:rFonts w:ascii="Arial" w:eastAsiaTheme="majorEastAsia" w:hAnsi="Arial" w:cs="Arial" w:hint="eastAsia"/>
          <w:sz w:val="22"/>
          <w:szCs w:val="22"/>
        </w:rPr>
        <w:t>Thu</w:t>
      </w:r>
      <w:r w:rsidR="00CD6E6F" w:rsidRPr="00CD6E6F">
        <w:rPr>
          <w:rFonts w:ascii="Arial" w:eastAsiaTheme="majorEastAsia" w:hAnsi="Arial" w:cs="Arial" w:hint="eastAsia"/>
          <w:sz w:val="22"/>
          <w:szCs w:val="22"/>
        </w:rPr>
        <w:t>).</w:t>
      </w:r>
      <w:r w:rsidR="00CD6E6F" w:rsidRPr="00CD6E6F">
        <w:rPr>
          <w:rFonts w:ascii="Arial" w:eastAsiaTheme="majorEastAsia" w:hAnsi="Arial" w:cs="Arial"/>
          <w:sz w:val="22"/>
          <w:szCs w:val="22"/>
        </w:rPr>
        <w:t xml:space="preserve"> </w:t>
      </w:r>
      <w:r w:rsidRPr="00CD6E6F">
        <w:rPr>
          <w:rFonts w:ascii="Arial" w:eastAsiaTheme="majorEastAsia" w:hAnsi="Arial" w:cs="Arial"/>
          <w:sz w:val="22"/>
          <w:szCs w:val="22"/>
        </w:rPr>
        <w:t xml:space="preserve">Please note that if the payment is not made by July </w:t>
      </w:r>
      <w:proofErr w:type="gramStart"/>
      <w:r w:rsidRPr="00CD6E6F">
        <w:rPr>
          <w:rFonts w:ascii="Arial" w:eastAsiaTheme="majorEastAsia" w:hAnsi="Arial" w:cs="Arial"/>
          <w:sz w:val="22"/>
          <w:szCs w:val="22"/>
        </w:rPr>
        <w:t>2</w:t>
      </w:r>
      <w:r w:rsidR="00F75DA2">
        <w:rPr>
          <w:rFonts w:ascii="Arial" w:eastAsiaTheme="majorEastAsia" w:hAnsi="Arial" w:cs="Arial" w:hint="eastAsia"/>
          <w:sz w:val="22"/>
          <w:szCs w:val="22"/>
        </w:rPr>
        <w:t>4</w:t>
      </w:r>
      <w:r w:rsidR="00F75DA2">
        <w:rPr>
          <w:rFonts w:ascii="Arial" w:eastAsiaTheme="majorEastAsia" w:hAnsi="Arial" w:cs="Arial" w:hint="eastAsia"/>
          <w:sz w:val="22"/>
          <w:szCs w:val="22"/>
          <w:vertAlign w:val="superscript"/>
        </w:rPr>
        <w:t>th</w:t>
      </w:r>
      <w:r w:rsidR="00E10B1D">
        <w:rPr>
          <w:rFonts w:ascii="Arial" w:eastAsiaTheme="majorEastAsia" w:hAnsi="Arial" w:cs="Arial" w:hint="eastAsia"/>
          <w:sz w:val="22"/>
          <w:szCs w:val="22"/>
        </w:rPr>
        <w:t>(</w:t>
      </w:r>
      <w:proofErr w:type="gramEnd"/>
      <w:r w:rsidR="00F75DA2">
        <w:rPr>
          <w:rFonts w:ascii="Arial" w:eastAsiaTheme="majorEastAsia" w:hAnsi="Arial" w:cs="Arial" w:hint="eastAsia"/>
          <w:sz w:val="22"/>
          <w:szCs w:val="22"/>
        </w:rPr>
        <w:t>Thu</w:t>
      </w:r>
      <w:r w:rsidR="00CD6E6F" w:rsidRPr="00CD6E6F">
        <w:rPr>
          <w:rFonts w:ascii="Arial" w:eastAsiaTheme="majorEastAsia" w:hAnsi="Arial" w:cs="Arial" w:hint="eastAsia"/>
          <w:sz w:val="22"/>
          <w:szCs w:val="22"/>
        </w:rPr>
        <w:t>)</w:t>
      </w:r>
      <w:r w:rsidRPr="00CD6E6F">
        <w:rPr>
          <w:rFonts w:ascii="Arial" w:eastAsiaTheme="majorEastAsia" w:hAnsi="Arial" w:cs="Arial"/>
          <w:sz w:val="22"/>
          <w:szCs w:val="22"/>
        </w:rPr>
        <w:t xml:space="preserve">, you are </w:t>
      </w:r>
      <w:proofErr w:type="spellStart"/>
      <w:r w:rsidRPr="00CD6E6F">
        <w:rPr>
          <w:rFonts w:ascii="Arial" w:eastAsiaTheme="majorEastAsia" w:hAnsi="Arial" w:cs="Arial"/>
          <w:sz w:val="22"/>
          <w:szCs w:val="22"/>
        </w:rPr>
        <w:t>utomatically</w:t>
      </w:r>
      <w:proofErr w:type="spellEnd"/>
      <w:r w:rsidRPr="00CD6E6F">
        <w:rPr>
          <w:rFonts w:ascii="Arial" w:eastAsiaTheme="majorEastAsia" w:hAnsi="Arial" w:cs="Arial"/>
          <w:sz w:val="22"/>
          <w:szCs w:val="22"/>
        </w:rPr>
        <w:t xml:space="preserve"> disqualified</w:t>
      </w:r>
      <w:r w:rsidRPr="00CD6E6F">
        <w:rPr>
          <w:rFonts w:ascii="Arial" w:eastAsiaTheme="majorEastAsia" w:hAnsi="Arial" w:cs="Arial" w:hint="eastAsia"/>
          <w:sz w:val="22"/>
          <w:szCs w:val="22"/>
        </w:rPr>
        <w:t xml:space="preserve">. </w:t>
      </w:r>
    </w:p>
    <w:p w:rsidR="00BD1B5B" w:rsidRPr="00CD6E6F" w:rsidRDefault="00BD1B5B" w:rsidP="007A0B74">
      <w:pPr>
        <w:pStyle w:val="aa"/>
        <w:numPr>
          <w:ilvl w:val="0"/>
          <w:numId w:val="12"/>
        </w:numPr>
        <w:snapToGrid/>
        <w:spacing w:line="360" w:lineRule="auto"/>
        <w:contextualSpacing/>
        <w:rPr>
          <w:rFonts w:ascii="Arial" w:eastAsiaTheme="majorEastAsia" w:hAnsi="Arial" w:cs="Arial"/>
          <w:sz w:val="22"/>
          <w:szCs w:val="22"/>
        </w:rPr>
      </w:pPr>
      <w:r w:rsidRPr="00CD6E6F">
        <w:rPr>
          <w:rFonts w:ascii="Arial" w:eastAsiaTheme="majorEastAsia" w:hAnsi="Arial" w:cs="Arial"/>
          <w:sz w:val="22"/>
          <w:szCs w:val="22"/>
        </w:rPr>
        <w:t xml:space="preserve">Please understand that once the observer fee is submitted, there will be no refund. </w:t>
      </w:r>
    </w:p>
    <w:p w:rsidR="00CD6E6F" w:rsidRPr="00CD6E6F" w:rsidRDefault="00CD6E6F" w:rsidP="00CD6E6F">
      <w:pPr>
        <w:pStyle w:val="aa"/>
        <w:numPr>
          <w:ilvl w:val="0"/>
          <w:numId w:val="12"/>
        </w:numPr>
        <w:snapToGrid/>
        <w:spacing w:line="360" w:lineRule="auto"/>
        <w:contextualSpacing/>
        <w:rPr>
          <w:rFonts w:ascii="Arial" w:eastAsiaTheme="majorEastAsia" w:hAnsi="Arial" w:cs="Arial"/>
          <w:sz w:val="22"/>
          <w:szCs w:val="22"/>
        </w:rPr>
      </w:pPr>
      <w:r w:rsidRPr="00CD6E6F">
        <w:rPr>
          <w:rFonts w:ascii="Arial" w:eastAsiaTheme="majorEastAsia" w:hAnsi="Arial" w:cs="Arial"/>
          <w:sz w:val="22"/>
          <w:szCs w:val="22"/>
        </w:rPr>
        <w:t>After you submit your payment, YNEAN will send you a final registration confirmation e-mail.</w:t>
      </w:r>
    </w:p>
    <w:p w:rsidR="00CD6E6F" w:rsidRPr="002632B8" w:rsidRDefault="00CD6E6F" w:rsidP="00CD6E6F">
      <w:pPr>
        <w:pStyle w:val="aa"/>
        <w:snapToGrid/>
        <w:spacing w:line="360" w:lineRule="auto"/>
        <w:ind w:left="2400"/>
        <w:contextualSpacing/>
        <w:rPr>
          <w:rFonts w:ascii="Arial" w:eastAsiaTheme="majorEastAsia" w:hAnsi="Arial" w:cs="Arial"/>
        </w:rPr>
      </w:pPr>
    </w:p>
    <w:p w:rsidR="00BD1B5B" w:rsidRDefault="00BD1B5B" w:rsidP="002632B8">
      <w:pPr>
        <w:pStyle w:val="aa"/>
        <w:snapToGrid/>
        <w:spacing w:line="420" w:lineRule="auto"/>
        <w:contextualSpacing/>
        <w:rPr>
          <w:rFonts w:ascii="Arial" w:eastAsiaTheme="majorEastAsia" w:hAnsi="Arial" w:cs="Arial"/>
          <w:b/>
          <w:sz w:val="28"/>
        </w:rPr>
      </w:pPr>
    </w:p>
    <w:p w:rsidR="004C7DDC" w:rsidRPr="002632B8" w:rsidRDefault="00F20A9A" w:rsidP="002632B8">
      <w:pPr>
        <w:pStyle w:val="aa"/>
        <w:snapToGrid/>
        <w:spacing w:line="420" w:lineRule="auto"/>
        <w:contextualSpacing/>
        <w:rPr>
          <w:rFonts w:ascii="Arial" w:eastAsiaTheme="majorEastAsia" w:hAnsi="Arial" w:cs="Arial"/>
          <w:b/>
          <w:sz w:val="28"/>
        </w:rPr>
      </w:pPr>
      <w:r>
        <w:rPr>
          <w:rFonts w:ascii="Arial" w:eastAsiaTheme="majorEastAsia" w:hAnsi="Arial" w:cs="Arial"/>
          <w:b/>
          <w:sz w:val="28"/>
        </w:rPr>
        <w:t>[YNEAN 201</w:t>
      </w:r>
      <w:r>
        <w:rPr>
          <w:rFonts w:ascii="Arial" w:eastAsiaTheme="majorEastAsia" w:hAnsi="Arial" w:cs="Arial" w:hint="eastAsia"/>
          <w:b/>
          <w:sz w:val="28"/>
        </w:rPr>
        <w:t>4</w:t>
      </w:r>
      <w:r w:rsidR="00CD6E6F">
        <w:rPr>
          <w:rFonts w:ascii="Arial" w:eastAsiaTheme="majorEastAsia" w:hAnsi="Arial" w:cs="Arial" w:hint="eastAsia"/>
          <w:b/>
          <w:sz w:val="28"/>
        </w:rPr>
        <w:t xml:space="preserve"> </w:t>
      </w:r>
      <w:r w:rsidR="00633652" w:rsidRPr="002632B8">
        <w:rPr>
          <w:rFonts w:ascii="Arial" w:eastAsiaTheme="majorEastAsia" w:hAnsi="Arial" w:cs="Arial"/>
          <w:b/>
          <w:sz w:val="28"/>
        </w:rPr>
        <w:t>Certificate for Observe</w:t>
      </w:r>
      <w:r w:rsidR="002611CF" w:rsidRPr="002632B8">
        <w:rPr>
          <w:rFonts w:ascii="Arial" w:eastAsiaTheme="majorEastAsia" w:hAnsi="Arial" w:cs="Arial"/>
          <w:b/>
          <w:sz w:val="28"/>
        </w:rPr>
        <w:t>rs</w:t>
      </w:r>
      <w:r w:rsidR="004C7DDC" w:rsidRPr="002632B8">
        <w:rPr>
          <w:rFonts w:ascii="Arial" w:eastAsiaTheme="majorEastAsia" w:hAnsi="Arial" w:cs="Arial"/>
          <w:b/>
          <w:sz w:val="28"/>
        </w:rPr>
        <w:t>]</w:t>
      </w:r>
    </w:p>
    <w:p w:rsidR="004C7DDC" w:rsidRPr="001F13DC" w:rsidRDefault="004C7DDC" w:rsidP="002632B8">
      <w:pPr>
        <w:pStyle w:val="aa"/>
        <w:snapToGrid/>
        <w:spacing w:line="420" w:lineRule="auto"/>
        <w:contextualSpacing/>
        <w:rPr>
          <w:rFonts w:ascii="Arial" w:eastAsiaTheme="majorEastAsia" w:hAnsi="Arial" w:cs="Arial"/>
          <w:b/>
          <w:sz w:val="24"/>
          <w:szCs w:val="24"/>
        </w:rPr>
      </w:pPr>
      <w:r w:rsidRPr="001F13DC">
        <w:rPr>
          <w:rFonts w:ascii="Cambria Math" w:eastAsiaTheme="majorEastAsia" w:hAnsi="Cambria Math" w:cs="Cambria Math"/>
          <w:b/>
          <w:sz w:val="24"/>
          <w:szCs w:val="24"/>
        </w:rPr>
        <w:t>△</w:t>
      </w:r>
      <w:proofErr w:type="spellStart"/>
      <w:r w:rsidR="00AC10B7" w:rsidRPr="001F13DC">
        <w:rPr>
          <w:rFonts w:ascii="Arial" w:eastAsiaTheme="majorEastAsia" w:hAnsi="Arial" w:cs="Arial"/>
          <w:b/>
          <w:sz w:val="24"/>
          <w:szCs w:val="24"/>
        </w:rPr>
        <w:t>Yonsei</w:t>
      </w:r>
      <w:proofErr w:type="spellEnd"/>
      <w:r w:rsidR="00AC10B7" w:rsidRPr="001F13DC">
        <w:rPr>
          <w:rFonts w:ascii="Arial" w:eastAsiaTheme="majorEastAsia" w:hAnsi="Arial" w:cs="Arial"/>
          <w:b/>
          <w:sz w:val="24"/>
          <w:szCs w:val="24"/>
        </w:rPr>
        <w:t xml:space="preserve"> Leadership Center certificate</w:t>
      </w:r>
    </w:p>
    <w:p w:rsidR="007144B1" w:rsidRPr="00CD6E6F" w:rsidRDefault="000F7A2C" w:rsidP="007144B1">
      <w:pPr>
        <w:pStyle w:val="aa"/>
        <w:snapToGrid/>
        <w:spacing w:line="420" w:lineRule="auto"/>
        <w:ind w:left="800"/>
        <w:contextualSpacing/>
        <w:jc w:val="left"/>
        <w:rPr>
          <w:rFonts w:ascii="Arial" w:eastAsiaTheme="majorEastAsia" w:hAnsi="Arial" w:cs="Arial"/>
          <w:sz w:val="22"/>
          <w:szCs w:val="22"/>
        </w:rPr>
      </w:pPr>
      <w:r w:rsidRPr="00CD6E6F">
        <w:rPr>
          <w:rFonts w:ascii="Arial" w:eastAsiaTheme="majorEastAsia" w:hAnsi="Arial" w:cs="Arial"/>
          <w:sz w:val="22"/>
          <w:szCs w:val="22"/>
        </w:rPr>
        <w:t xml:space="preserve">A certificate issued by </w:t>
      </w:r>
      <w:proofErr w:type="spellStart"/>
      <w:r w:rsidRPr="00CD6E6F">
        <w:rPr>
          <w:rFonts w:ascii="Arial" w:eastAsiaTheme="majorEastAsia" w:hAnsi="Arial" w:cs="Arial"/>
          <w:sz w:val="22"/>
          <w:szCs w:val="22"/>
        </w:rPr>
        <w:t>Yonsei</w:t>
      </w:r>
      <w:proofErr w:type="spellEnd"/>
      <w:r w:rsidR="00E10B1D">
        <w:rPr>
          <w:rFonts w:ascii="Arial" w:eastAsiaTheme="majorEastAsia" w:hAnsi="Arial" w:cs="Arial" w:hint="eastAsia"/>
          <w:sz w:val="22"/>
          <w:szCs w:val="22"/>
        </w:rPr>
        <w:t xml:space="preserve"> </w:t>
      </w:r>
      <w:r w:rsidR="00E10B1D" w:rsidRPr="00E10B1D">
        <w:rPr>
          <w:rFonts w:ascii="Arial" w:hAnsi="Arial" w:cs="Arial"/>
          <w:sz w:val="22"/>
        </w:rPr>
        <w:t>IEWS</w:t>
      </w:r>
      <w:r w:rsidRPr="00CD6E6F">
        <w:rPr>
          <w:rFonts w:ascii="Arial" w:eastAsiaTheme="majorEastAsia" w:hAnsi="Arial" w:cs="Arial"/>
          <w:sz w:val="22"/>
          <w:szCs w:val="22"/>
        </w:rPr>
        <w:t xml:space="preserve"> Leadership Center will be given to all observers</w:t>
      </w:r>
      <w:r w:rsidR="0071008D" w:rsidRPr="00CD6E6F">
        <w:rPr>
          <w:rFonts w:ascii="Arial" w:eastAsiaTheme="majorEastAsia" w:hAnsi="Arial" w:cs="Arial"/>
          <w:sz w:val="22"/>
          <w:szCs w:val="22"/>
        </w:rPr>
        <w:t xml:space="preserve"> who participate </w:t>
      </w:r>
      <w:r w:rsidR="00F20A9A" w:rsidRPr="00CD6E6F">
        <w:rPr>
          <w:rFonts w:ascii="Arial" w:eastAsiaTheme="majorEastAsia" w:hAnsi="Arial" w:cs="Arial"/>
          <w:sz w:val="22"/>
          <w:szCs w:val="22"/>
        </w:rPr>
        <w:t>in YNEAN 201</w:t>
      </w:r>
      <w:r w:rsidR="00F20A9A" w:rsidRPr="00CD6E6F">
        <w:rPr>
          <w:rFonts w:ascii="Arial" w:eastAsiaTheme="majorEastAsia" w:hAnsi="Arial" w:cs="Arial" w:hint="eastAsia"/>
          <w:sz w:val="22"/>
          <w:szCs w:val="22"/>
        </w:rPr>
        <w:t>4</w:t>
      </w:r>
      <w:r w:rsidR="007144B1">
        <w:rPr>
          <w:rFonts w:ascii="Arial" w:eastAsiaTheme="majorEastAsia" w:hAnsi="Arial" w:cs="Arial"/>
          <w:sz w:val="22"/>
          <w:szCs w:val="22"/>
        </w:rPr>
        <w:t>.</w:t>
      </w:r>
    </w:p>
    <w:p w:rsidR="00CD6E6F" w:rsidRPr="002632B8" w:rsidRDefault="00CD6E6F" w:rsidP="006216B3">
      <w:pPr>
        <w:pStyle w:val="aa"/>
        <w:snapToGrid/>
        <w:spacing w:line="420" w:lineRule="auto"/>
        <w:ind w:left="800"/>
        <w:contextualSpacing/>
        <w:jc w:val="left"/>
        <w:rPr>
          <w:rFonts w:ascii="Arial" w:eastAsiaTheme="majorEastAsia" w:hAnsi="Arial" w:cs="Arial"/>
        </w:rPr>
      </w:pPr>
    </w:p>
    <w:p w:rsidR="00381BEC" w:rsidRPr="00F20A9A" w:rsidRDefault="00381BEC" w:rsidP="00381BEC">
      <w:pPr>
        <w:pStyle w:val="aa"/>
        <w:snapToGrid/>
        <w:spacing w:line="420" w:lineRule="auto"/>
        <w:contextualSpacing/>
        <w:jc w:val="left"/>
        <w:rPr>
          <w:rFonts w:ascii="Arial" w:eastAsiaTheme="majorEastAsia" w:hAnsi="Arial" w:cs="Arial"/>
        </w:rPr>
      </w:pPr>
    </w:p>
    <w:p w:rsidR="00447675" w:rsidRPr="002632B8" w:rsidRDefault="00CD6E6F" w:rsidP="002632B8">
      <w:pPr>
        <w:wordWrap/>
        <w:spacing w:line="420" w:lineRule="auto"/>
        <w:contextualSpacing/>
        <w:rPr>
          <w:rFonts w:ascii="Arial" w:eastAsiaTheme="majorEastAsia" w:hAnsi="Arial" w:cs="Arial"/>
          <w:b/>
          <w:sz w:val="28"/>
          <w:szCs w:val="28"/>
        </w:rPr>
      </w:pPr>
      <w:r>
        <w:rPr>
          <w:rFonts w:ascii="Arial" w:eastAsiaTheme="majorEastAsia" w:hAnsi="Arial" w:cs="Arial" w:hint="eastAsia"/>
          <w:b/>
          <w:sz w:val="28"/>
          <w:szCs w:val="28"/>
        </w:rPr>
        <w:t>[</w:t>
      </w:r>
      <w:r w:rsidR="00F20A9A">
        <w:rPr>
          <w:rFonts w:ascii="Arial" w:eastAsiaTheme="majorEastAsia" w:hAnsi="Arial" w:cs="Arial"/>
          <w:b/>
          <w:sz w:val="28"/>
          <w:szCs w:val="28"/>
        </w:rPr>
        <w:t>YNEAN 201</w:t>
      </w:r>
      <w:r w:rsidR="00F20A9A">
        <w:rPr>
          <w:rFonts w:ascii="Arial" w:eastAsiaTheme="majorEastAsia" w:hAnsi="Arial" w:cs="Arial" w:hint="eastAsia"/>
          <w:b/>
          <w:sz w:val="28"/>
          <w:szCs w:val="28"/>
        </w:rPr>
        <w:t>4</w:t>
      </w:r>
      <w:r w:rsidR="006F08D5" w:rsidRPr="002632B8">
        <w:rPr>
          <w:rFonts w:ascii="Arial" w:eastAsiaTheme="majorEastAsia" w:hAnsi="Arial" w:cs="Arial"/>
          <w:b/>
          <w:sz w:val="28"/>
          <w:szCs w:val="28"/>
        </w:rPr>
        <w:t xml:space="preserve"> Observer </w:t>
      </w:r>
      <w:r w:rsidR="002611CF" w:rsidRPr="002632B8">
        <w:rPr>
          <w:rFonts w:ascii="Arial" w:eastAsiaTheme="majorEastAsia" w:hAnsi="Arial" w:cs="Arial"/>
          <w:b/>
          <w:sz w:val="28"/>
          <w:szCs w:val="28"/>
        </w:rPr>
        <w:t>Program</w:t>
      </w:r>
      <w:r w:rsidR="006F08D5" w:rsidRPr="002632B8">
        <w:rPr>
          <w:rFonts w:ascii="Arial" w:eastAsiaTheme="majorEastAsia" w:hAnsi="Arial" w:cs="Arial"/>
          <w:b/>
          <w:sz w:val="28"/>
          <w:szCs w:val="28"/>
        </w:rPr>
        <w:t>]</w:t>
      </w:r>
    </w:p>
    <w:p w:rsidR="006F08D5" w:rsidRPr="002632B8" w:rsidRDefault="006F08D5" w:rsidP="002632B8">
      <w:pPr>
        <w:pStyle w:val="a7"/>
        <w:numPr>
          <w:ilvl w:val="0"/>
          <w:numId w:val="9"/>
        </w:numPr>
        <w:wordWrap/>
        <w:spacing w:line="420" w:lineRule="auto"/>
        <w:ind w:leftChars="0"/>
        <w:contextualSpacing/>
        <w:rPr>
          <w:rFonts w:ascii="Arial" w:eastAsiaTheme="majorEastAsia" w:hAnsi="Arial" w:cs="Arial"/>
          <w:b/>
          <w:sz w:val="24"/>
        </w:rPr>
      </w:pPr>
      <w:r w:rsidRPr="002632B8">
        <w:rPr>
          <w:rFonts w:ascii="Arial" w:eastAsiaTheme="majorEastAsia" w:hAnsi="Arial" w:cs="Arial"/>
          <w:b/>
          <w:sz w:val="24"/>
        </w:rPr>
        <w:t>Plenary Session (</w:t>
      </w:r>
      <w:r w:rsidR="004C68C0">
        <w:rPr>
          <w:rFonts w:ascii="Arial" w:eastAsiaTheme="majorEastAsia" w:hAnsi="Arial" w:cs="Arial" w:hint="eastAsia"/>
          <w:b/>
          <w:sz w:val="24"/>
        </w:rPr>
        <w:t>August</w:t>
      </w:r>
      <w:r w:rsidR="001C495D">
        <w:rPr>
          <w:rFonts w:ascii="Arial" w:eastAsiaTheme="majorEastAsia" w:hAnsi="Arial" w:cs="Arial" w:hint="eastAsia"/>
          <w:b/>
          <w:sz w:val="24"/>
        </w:rPr>
        <w:t xml:space="preserve"> </w:t>
      </w:r>
      <w:r w:rsidR="00212181">
        <w:rPr>
          <w:rFonts w:ascii="Arial" w:eastAsiaTheme="majorEastAsia" w:hAnsi="Arial" w:cs="Arial" w:hint="eastAsia"/>
          <w:b/>
          <w:sz w:val="24"/>
        </w:rPr>
        <w:t>12</w:t>
      </w:r>
      <w:r w:rsidR="00AC10B7" w:rsidRPr="006916BD">
        <w:rPr>
          <w:rFonts w:ascii="Arial" w:eastAsiaTheme="majorEastAsia" w:hAnsi="Arial" w:cs="Arial"/>
          <w:b/>
          <w:sz w:val="24"/>
          <w:vertAlign w:val="superscript"/>
        </w:rPr>
        <w:t>th</w:t>
      </w:r>
      <w:r w:rsidR="004C68C0">
        <w:rPr>
          <w:rFonts w:ascii="Arial" w:eastAsiaTheme="majorEastAsia" w:hAnsi="Arial" w:cs="Arial"/>
          <w:b/>
          <w:sz w:val="24"/>
        </w:rPr>
        <w:t>, 201</w:t>
      </w:r>
      <w:r w:rsidR="004C68C0">
        <w:rPr>
          <w:rFonts w:ascii="Arial" w:eastAsiaTheme="majorEastAsia" w:hAnsi="Arial" w:cs="Arial" w:hint="eastAsia"/>
          <w:b/>
          <w:sz w:val="24"/>
        </w:rPr>
        <w:t>4</w:t>
      </w:r>
      <w:r w:rsidRPr="002632B8">
        <w:rPr>
          <w:rFonts w:ascii="Arial" w:eastAsiaTheme="majorEastAsia" w:hAnsi="Arial" w:cs="Arial"/>
          <w:b/>
          <w:sz w:val="24"/>
        </w:rPr>
        <w:t>)</w:t>
      </w:r>
    </w:p>
    <w:tbl>
      <w:tblPr>
        <w:tblW w:w="0" w:type="auto"/>
        <w:tblInd w:w="98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33"/>
        <w:gridCol w:w="6917"/>
      </w:tblGrid>
      <w:tr w:rsidR="006F08D5" w:rsidRPr="002632B8" w:rsidTr="00212D92">
        <w:trPr>
          <w:trHeight w:val="616"/>
        </w:trPr>
        <w:tc>
          <w:tcPr>
            <w:tcW w:w="1633" w:type="dxa"/>
            <w:tcBorders>
              <w:top w:val="single" w:sz="12" w:space="0" w:color="000000"/>
              <w:left w:val="single" w:sz="12" w:space="0" w:color="000000"/>
              <w:bottom w:val="thinThickSmallGap" w:sz="12" w:space="0" w:color="000000"/>
              <w:right w:val="single" w:sz="2" w:space="0" w:color="000000"/>
            </w:tcBorders>
            <w:shd w:val="clear" w:color="auto" w:fill="BBBBBB"/>
            <w:tcMar>
              <w:top w:w="0" w:type="dxa"/>
              <w:left w:w="0" w:type="dxa"/>
              <w:bottom w:w="0" w:type="dxa"/>
              <w:right w:w="0" w:type="dxa"/>
            </w:tcMar>
            <w:vAlign w:val="center"/>
            <w:hideMark/>
          </w:tcPr>
          <w:p w:rsidR="006F08D5" w:rsidRPr="002632B8" w:rsidRDefault="00004BBA" w:rsidP="006916BD">
            <w:pPr>
              <w:widowControl/>
              <w:wordWrap/>
              <w:autoSpaceDE/>
              <w:autoSpaceDN/>
              <w:contextualSpacing/>
              <w:jc w:val="center"/>
              <w:rPr>
                <w:rFonts w:ascii="Arial" w:eastAsiaTheme="majorEastAsia" w:hAnsi="Arial" w:cs="Arial"/>
                <w:color w:val="000000"/>
                <w:kern w:val="0"/>
                <w:szCs w:val="20"/>
              </w:rPr>
            </w:pPr>
            <w:r w:rsidRPr="002632B8">
              <w:rPr>
                <w:rFonts w:ascii="Arial" w:eastAsiaTheme="majorEastAsia" w:hAnsi="Arial" w:cs="Arial"/>
                <w:b/>
                <w:bCs/>
                <w:color w:val="000000"/>
                <w:kern w:val="0"/>
                <w:sz w:val="22"/>
              </w:rPr>
              <w:t>Program</w:t>
            </w:r>
          </w:p>
        </w:tc>
        <w:tc>
          <w:tcPr>
            <w:tcW w:w="6917" w:type="dxa"/>
            <w:tcBorders>
              <w:top w:val="single" w:sz="12" w:space="0" w:color="000000"/>
              <w:left w:val="single" w:sz="12" w:space="0" w:color="000000"/>
              <w:bottom w:val="thinThickSmallGap" w:sz="12" w:space="0" w:color="000000"/>
              <w:right w:val="single" w:sz="12" w:space="0" w:color="000000"/>
            </w:tcBorders>
            <w:shd w:val="clear" w:color="auto" w:fill="BBBBBB"/>
            <w:tcMar>
              <w:top w:w="0" w:type="dxa"/>
              <w:left w:w="0" w:type="dxa"/>
              <w:bottom w:w="0" w:type="dxa"/>
              <w:right w:w="0" w:type="dxa"/>
            </w:tcMar>
            <w:vAlign w:val="center"/>
            <w:hideMark/>
          </w:tcPr>
          <w:p w:rsidR="006F08D5" w:rsidRPr="002632B8" w:rsidRDefault="00004BBA" w:rsidP="006916BD">
            <w:pPr>
              <w:widowControl/>
              <w:wordWrap/>
              <w:autoSpaceDE/>
              <w:autoSpaceDN/>
              <w:contextualSpacing/>
              <w:jc w:val="center"/>
              <w:rPr>
                <w:rFonts w:ascii="Arial" w:eastAsiaTheme="majorEastAsia" w:hAnsi="Arial" w:cs="Arial"/>
                <w:color w:val="000000"/>
                <w:kern w:val="0"/>
                <w:szCs w:val="20"/>
              </w:rPr>
            </w:pPr>
            <w:r w:rsidRPr="002632B8">
              <w:rPr>
                <w:rFonts w:ascii="Arial" w:eastAsiaTheme="majorEastAsia" w:hAnsi="Arial" w:cs="Arial"/>
                <w:b/>
                <w:bCs/>
                <w:color w:val="000000"/>
                <w:kern w:val="0"/>
                <w:sz w:val="22"/>
              </w:rPr>
              <w:t>About</w:t>
            </w:r>
          </w:p>
        </w:tc>
      </w:tr>
      <w:tr w:rsidR="006F08D5" w:rsidRPr="002632B8" w:rsidTr="00212D92">
        <w:trPr>
          <w:trHeight w:val="783"/>
        </w:trPr>
        <w:tc>
          <w:tcPr>
            <w:tcW w:w="163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F08D5" w:rsidRPr="00212D92" w:rsidRDefault="006F08D5"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lastRenderedPageBreak/>
              <w:t>Opening</w:t>
            </w:r>
          </w:p>
          <w:p w:rsidR="006F08D5" w:rsidRPr="00212D92" w:rsidRDefault="00D142AA"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Pr>
                <w:rFonts w:ascii="Arial" w:eastAsiaTheme="majorEastAsia" w:hAnsi="Arial" w:cs="Arial" w:hint="eastAsia"/>
                <w:b/>
                <w:color w:val="000000"/>
                <w:kern w:val="0"/>
                <w:sz w:val="22"/>
              </w:rPr>
              <w:t>Ceremony</w:t>
            </w:r>
          </w:p>
        </w:tc>
        <w:tc>
          <w:tcPr>
            <w:tcW w:w="6917"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E3717E" w:rsidRPr="006916BD" w:rsidRDefault="00E3717E" w:rsidP="006362B4">
            <w:pPr>
              <w:widowControl/>
              <w:wordWrap/>
              <w:autoSpaceDE/>
              <w:autoSpaceDN/>
              <w:spacing w:before="240" w:after="24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 xml:space="preserve">Opening Speech is the main event of the YNEAN forum. </w:t>
            </w:r>
            <w:proofErr w:type="spellStart"/>
            <w:r>
              <w:rPr>
                <w:rFonts w:ascii="Arial" w:eastAsiaTheme="majorEastAsia" w:hAnsi="Arial" w:cs="Arial"/>
                <w:color w:val="000000"/>
                <w:kern w:val="0"/>
                <w:szCs w:val="20"/>
              </w:rPr>
              <w:t>Yonsei</w:t>
            </w:r>
            <w:proofErr w:type="spellEnd"/>
            <w:r>
              <w:rPr>
                <w:rFonts w:ascii="Arial" w:eastAsiaTheme="majorEastAsia" w:hAnsi="Arial" w:cs="Arial"/>
                <w:color w:val="000000"/>
                <w:kern w:val="0"/>
                <w:szCs w:val="20"/>
              </w:rPr>
              <w:t xml:space="preserve"> </w:t>
            </w:r>
            <w:r w:rsidRPr="00E10B1D">
              <w:rPr>
                <w:rFonts w:ascii="Arial" w:hAnsi="Arial" w:cs="Arial"/>
                <w:sz w:val="22"/>
              </w:rPr>
              <w:t>IEWS</w:t>
            </w:r>
            <w:r>
              <w:rPr>
                <w:rFonts w:ascii="Arial" w:eastAsiaTheme="majorEastAsia" w:hAnsi="Arial" w:cs="Arial"/>
                <w:color w:val="000000"/>
                <w:kern w:val="0"/>
                <w:szCs w:val="20"/>
              </w:rPr>
              <w:t xml:space="preserve"> Leadership Center’s Head Chief Professor Lee Jung </w:t>
            </w:r>
            <w:proofErr w:type="spellStart"/>
            <w:r>
              <w:rPr>
                <w:rFonts w:ascii="Arial" w:eastAsiaTheme="majorEastAsia" w:hAnsi="Arial" w:cs="Arial"/>
                <w:color w:val="000000"/>
                <w:kern w:val="0"/>
                <w:szCs w:val="20"/>
              </w:rPr>
              <w:t>Hoon</w:t>
            </w:r>
            <w:proofErr w:type="spellEnd"/>
            <w:r>
              <w:rPr>
                <w:rFonts w:ascii="Arial" w:eastAsiaTheme="majorEastAsia" w:hAnsi="Arial" w:cs="Arial"/>
                <w:color w:val="000000"/>
                <w:kern w:val="0"/>
                <w:szCs w:val="20"/>
              </w:rPr>
              <w:t>, will open the grand forum with a special guest speaker, wishing the success of YNEAN 2014 and discussing the prospects of Northeast Asia.</w:t>
            </w:r>
          </w:p>
        </w:tc>
      </w:tr>
      <w:tr w:rsidR="006F08D5" w:rsidRPr="002632B8" w:rsidTr="00212D92">
        <w:trPr>
          <w:trHeight w:val="1689"/>
        </w:trPr>
        <w:tc>
          <w:tcPr>
            <w:tcW w:w="1633"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F08D5" w:rsidRPr="00212D92" w:rsidRDefault="006F08D5"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Keynote</w:t>
            </w:r>
          </w:p>
          <w:p w:rsidR="006F08D5" w:rsidRPr="00212D92" w:rsidRDefault="006F08D5" w:rsidP="006916BD">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Speech</w:t>
            </w:r>
          </w:p>
        </w:tc>
        <w:tc>
          <w:tcPr>
            <w:tcW w:w="6917"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DB4A29" w:rsidRPr="002632B8" w:rsidRDefault="00DB4A29" w:rsidP="006362B4">
            <w:pPr>
              <w:wordWrap/>
              <w:spacing w:before="240" w:after="240" w:line="360" w:lineRule="auto"/>
              <w:ind w:leftChars="50" w:left="100" w:rightChars="50" w:right="100"/>
              <w:rPr>
                <w:rFonts w:ascii="Arial" w:eastAsiaTheme="majorEastAsia" w:hAnsi="Arial" w:cs="Arial"/>
                <w:color w:val="000000"/>
                <w:szCs w:val="20"/>
                <w:highlight w:val="yellow"/>
              </w:rPr>
            </w:pPr>
            <w:r>
              <w:rPr>
                <w:rFonts w:ascii="Arial" w:eastAsiaTheme="majorEastAsia" w:hAnsi="Arial" w:cs="Arial"/>
                <w:color w:val="000000"/>
                <w:kern w:val="0"/>
                <w:szCs w:val="20"/>
              </w:rPr>
              <w:t xml:space="preserve">Keynote speech is about learning the overall global situation and the direction of Northeast Asia related to our main theme. The keynote speaker will also make points about the appropriate qualification for prospective leaders who are essential for the future of Northeast Asia. After the speech, Observers can ask questions and answer freely and discuss the main subject. So far, YNEAN had one of the world’s most respected speakers such as </w:t>
            </w:r>
            <w:proofErr w:type="spellStart"/>
            <w:r>
              <w:rPr>
                <w:rFonts w:ascii="Arial" w:eastAsiaTheme="majorEastAsia" w:hAnsi="Arial" w:cs="Arial"/>
                <w:color w:val="000000"/>
                <w:kern w:val="0"/>
                <w:szCs w:val="20"/>
              </w:rPr>
              <w:t>Daejoong</w:t>
            </w:r>
            <w:proofErr w:type="spellEnd"/>
            <w:r>
              <w:rPr>
                <w:rFonts w:ascii="Arial" w:eastAsiaTheme="majorEastAsia" w:hAnsi="Arial" w:cs="Arial"/>
                <w:color w:val="000000"/>
                <w:kern w:val="0"/>
                <w:szCs w:val="20"/>
              </w:rPr>
              <w:t xml:space="preserve"> Kim, the former President of Republic of Korea and </w:t>
            </w:r>
            <w:proofErr w:type="spellStart"/>
            <w:r>
              <w:rPr>
                <w:rFonts w:ascii="Arial" w:eastAsiaTheme="majorEastAsia" w:hAnsi="Arial" w:cs="Arial"/>
                <w:color w:val="000000"/>
                <w:kern w:val="0"/>
                <w:szCs w:val="20"/>
              </w:rPr>
              <w:t>Mong-Joon</w:t>
            </w:r>
            <w:proofErr w:type="spellEnd"/>
            <w:r>
              <w:rPr>
                <w:rFonts w:ascii="Arial" w:eastAsiaTheme="majorEastAsia" w:hAnsi="Arial" w:cs="Arial"/>
                <w:color w:val="000000"/>
                <w:kern w:val="0"/>
                <w:szCs w:val="20"/>
              </w:rPr>
              <w:t xml:space="preserve"> Jung, the chairman of the 2002 FIFA World Cup Organizing Committee and also the member of the National Assembly. We plan to invite another keynote speaker for this year’s forum.</w:t>
            </w:r>
          </w:p>
        </w:tc>
      </w:tr>
      <w:tr w:rsidR="006F08D5" w:rsidRPr="002632B8" w:rsidTr="00212D92">
        <w:trPr>
          <w:trHeight w:val="340"/>
        </w:trPr>
        <w:tc>
          <w:tcPr>
            <w:tcW w:w="1633"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6F08D5" w:rsidRPr="00212D92" w:rsidRDefault="006F08D5" w:rsidP="00212D92">
            <w:pPr>
              <w:widowControl/>
              <w:wordWrap/>
              <w:autoSpaceDE/>
              <w:autoSpaceDN/>
              <w:spacing w:before="100" w:beforeAutospacing="1" w:line="420" w:lineRule="auto"/>
              <w:ind w:leftChars="20" w:left="40" w:rightChars="20" w:right="40"/>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Diplomatic Round</w:t>
            </w:r>
            <w:r w:rsidR="00B80892">
              <w:rPr>
                <w:rFonts w:ascii="Arial" w:eastAsiaTheme="majorEastAsia" w:hAnsi="Arial" w:cs="Arial" w:hint="eastAsia"/>
                <w:b/>
                <w:color w:val="000000"/>
                <w:kern w:val="0"/>
                <w:sz w:val="22"/>
              </w:rPr>
              <w:t xml:space="preserve"> </w:t>
            </w:r>
            <w:r w:rsidRPr="00212D92">
              <w:rPr>
                <w:rFonts w:ascii="Arial" w:eastAsiaTheme="majorEastAsia" w:hAnsi="Arial" w:cs="Arial"/>
                <w:b/>
                <w:color w:val="000000"/>
                <w:kern w:val="0"/>
                <w:sz w:val="22"/>
              </w:rPr>
              <w:t>Table</w:t>
            </w:r>
          </w:p>
        </w:tc>
        <w:tc>
          <w:tcPr>
            <w:tcW w:w="6917" w:type="dxa"/>
            <w:tcBorders>
              <w:top w:val="single" w:sz="2" w:space="0" w:color="000000"/>
              <w:left w:val="single" w:sz="12" w:space="0" w:color="000000"/>
              <w:bottom w:val="single" w:sz="12" w:space="0" w:color="000000"/>
              <w:right w:val="single" w:sz="12" w:space="0" w:color="000000"/>
            </w:tcBorders>
            <w:tcMar>
              <w:top w:w="0" w:type="dxa"/>
              <w:left w:w="0" w:type="dxa"/>
              <w:bottom w:w="0" w:type="dxa"/>
              <w:right w:w="0" w:type="dxa"/>
            </w:tcMar>
            <w:vAlign w:val="center"/>
            <w:hideMark/>
          </w:tcPr>
          <w:p w:rsidR="006F08D5" w:rsidRPr="002632B8" w:rsidRDefault="00863B03" w:rsidP="00DB4A29">
            <w:pPr>
              <w:wordWrap/>
              <w:spacing w:before="240" w:after="24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noProof/>
                <w:color w:val="000000"/>
                <w:kern w:val="0"/>
                <w:sz w:val="24"/>
                <w:szCs w:val="24"/>
              </w:rPr>
              <w:drawing>
                <wp:inline distT="0" distB="0" distL="0" distR="0">
                  <wp:extent cx="10795" cy="10795"/>
                  <wp:effectExtent l="0" t="0" r="0" b="0"/>
                  <wp:docPr id="9" name="그림 1" descr="https://mail3.nate.com/app/msg/confirm/?usn=20316063&amp;email=annyrocks123@nate.com&amp;key=ab60621e620d5743ae95e824cb3af1a0$5a7b5c6c@mail3.nat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https://mail3.nate.com/app/msg/confirm/?usn=20316063&amp;email=annyrocks123@nate.com&amp;key=ab60621e620d5743ae95e824cb3af1a0$5a7b5c6c@mail3.nate.co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DB4A29">
              <w:rPr>
                <w:rFonts w:ascii="Arial" w:eastAsiaTheme="majorEastAsia" w:hAnsi="Arial" w:cs="Arial"/>
                <w:noProof/>
                <w:color w:val="000000"/>
                <w:kern w:val="0"/>
                <w:szCs w:val="20"/>
              </w:rPr>
              <w:t xml:space="preserve"> Diplomatic Round Table(DRT) delves on Northeast Asia’s pending issues through discussions conducted by ambassadors of various countries related to Northeast Asia. In the DRT, students can actually participate in the discussion as well as having Q&amp;A session with current ambassadors.</w:t>
            </w:r>
            <w:r w:rsidR="00DB4A29">
              <w:rPr>
                <w:rFonts w:ascii="Arial" w:eastAsiaTheme="majorEastAsia" w:hAnsi="Arial" w:cs="Arial"/>
                <w:noProof/>
                <w:color w:val="000000"/>
                <w:kern w:val="0"/>
                <w:sz w:val="24"/>
                <w:szCs w:val="24"/>
              </w:rPr>
              <w:t xml:space="preserve"> </w:t>
            </w:r>
            <w:r w:rsidR="00DB4A29">
              <w:rPr>
                <w:rFonts w:ascii="Arial" w:eastAsiaTheme="majorEastAsia" w:hAnsi="Arial" w:cs="Arial"/>
                <w:color w:val="000000"/>
                <w:kern w:val="0"/>
                <w:szCs w:val="20"/>
              </w:rPr>
              <w:t xml:space="preserve">YNEAN had the honor of inviting ambassadors of the U.S. Embassy, China, </w:t>
            </w:r>
            <w:proofErr w:type="gramStart"/>
            <w:r w:rsidR="00DB4A29">
              <w:rPr>
                <w:rFonts w:ascii="Arial" w:eastAsiaTheme="majorEastAsia" w:hAnsi="Arial" w:cs="Arial"/>
                <w:color w:val="000000"/>
                <w:kern w:val="0"/>
                <w:szCs w:val="20"/>
              </w:rPr>
              <w:t>Japan</w:t>
            </w:r>
            <w:proofErr w:type="gramEnd"/>
            <w:r w:rsidR="00DB4A29">
              <w:rPr>
                <w:rFonts w:ascii="Arial" w:eastAsiaTheme="majorEastAsia" w:hAnsi="Arial" w:cs="Arial"/>
                <w:color w:val="000000"/>
                <w:kern w:val="0"/>
                <w:szCs w:val="20"/>
              </w:rPr>
              <w:t>, EU, India and many other countries. We plan to open another successful DRT session for this year’s forum.</w:t>
            </w:r>
          </w:p>
        </w:tc>
      </w:tr>
    </w:tbl>
    <w:p w:rsidR="00CD6E6F" w:rsidRPr="00212D92" w:rsidRDefault="00CD6E6F" w:rsidP="00212D92">
      <w:pPr>
        <w:wordWrap/>
        <w:spacing w:line="420" w:lineRule="auto"/>
        <w:contextualSpacing/>
        <w:rPr>
          <w:rFonts w:ascii="Arial" w:eastAsiaTheme="majorEastAsia" w:hAnsi="Arial" w:cs="Arial"/>
          <w:b/>
          <w:sz w:val="24"/>
        </w:rPr>
      </w:pPr>
    </w:p>
    <w:p w:rsidR="00DB4A29" w:rsidRDefault="00DB4A29" w:rsidP="00DB4A29">
      <w:pPr>
        <w:wordWrap/>
        <w:spacing w:line="420" w:lineRule="auto"/>
        <w:ind w:left="400"/>
        <w:contextualSpacing/>
        <w:rPr>
          <w:rFonts w:ascii="Arial" w:eastAsiaTheme="majorEastAsia" w:hAnsi="Arial" w:cs="Arial"/>
          <w:b/>
          <w:sz w:val="24"/>
        </w:rPr>
      </w:pPr>
    </w:p>
    <w:p w:rsidR="006F08D5" w:rsidRPr="00DB4A29" w:rsidRDefault="006F08D5" w:rsidP="00DB4A29">
      <w:pPr>
        <w:pStyle w:val="a7"/>
        <w:numPr>
          <w:ilvl w:val="0"/>
          <w:numId w:val="9"/>
        </w:numPr>
        <w:wordWrap/>
        <w:spacing w:line="420" w:lineRule="auto"/>
        <w:ind w:leftChars="0"/>
        <w:contextualSpacing/>
        <w:rPr>
          <w:rFonts w:ascii="Arial" w:eastAsiaTheme="majorEastAsia" w:hAnsi="Arial" w:cs="Arial"/>
          <w:b/>
          <w:sz w:val="24"/>
        </w:rPr>
      </w:pPr>
      <w:r w:rsidRPr="00DB4A29">
        <w:rPr>
          <w:rFonts w:ascii="Arial" w:eastAsiaTheme="majorEastAsia" w:hAnsi="Arial" w:cs="Arial"/>
          <w:b/>
          <w:sz w:val="24"/>
        </w:rPr>
        <w:t>Observer Program (</w:t>
      </w:r>
      <w:r w:rsidR="00212181" w:rsidRPr="00DB4A29">
        <w:rPr>
          <w:rFonts w:ascii="Arial" w:eastAsiaTheme="majorEastAsia" w:hAnsi="Arial" w:cs="Arial"/>
          <w:b/>
          <w:sz w:val="24"/>
        </w:rPr>
        <w:t>August 1</w:t>
      </w:r>
      <w:r w:rsidR="00212181" w:rsidRPr="00DB4A29">
        <w:rPr>
          <w:rFonts w:ascii="Arial" w:eastAsiaTheme="majorEastAsia" w:hAnsi="Arial" w:cs="Arial" w:hint="eastAsia"/>
          <w:b/>
          <w:sz w:val="24"/>
        </w:rPr>
        <w:t>2</w:t>
      </w:r>
      <w:r w:rsidR="00CB000D" w:rsidRPr="00DB4A29">
        <w:rPr>
          <w:rFonts w:ascii="Arial" w:eastAsiaTheme="majorEastAsia" w:hAnsi="Arial" w:cs="Arial"/>
          <w:b/>
          <w:sz w:val="24"/>
          <w:vertAlign w:val="superscript"/>
        </w:rPr>
        <w:t>th</w:t>
      </w:r>
      <w:r w:rsidR="00CD6E6F" w:rsidRPr="00DB4A29">
        <w:rPr>
          <w:rFonts w:ascii="Arial" w:eastAsiaTheme="majorEastAsia" w:hAnsi="Arial" w:cs="Arial"/>
          <w:b/>
          <w:sz w:val="24"/>
        </w:rPr>
        <w:t xml:space="preserve"> </w:t>
      </w:r>
      <w:r w:rsidR="00CD6E6F" w:rsidRPr="00DB4A29">
        <w:rPr>
          <w:rFonts w:ascii="Arial" w:eastAsiaTheme="majorEastAsia" w:hAnsi="Arial" w:cs="Arial" w:hint="eastAsia"/>
          <w:b/>
          <w:sz w:val="24"/>
        </w:rPr>
        <w:t xml:space="preserve">- </w:t>
      </w:r>
      <w:r w:rsidR="00212181" w:rsidRPr="00DB4A29">
        <w:rPr>
          <w:rFonts w:ascii="Arial" w:eastAsiaTheme="majorEastAsia" w:hAnsi="Arial" w:cs="Arial" w:hint="eastAsia"/>
          <w:b/>
          <w:sz w:val="24"/>
        </w:rPr>
        <w:t>14</w:t>
      </w:r>
      <w:r w:rsidR="002F3FB7" w:rsidRPr="00DB4A29">
        <w:rPr>
          <w:rFonts w:ascii="Arial" w:eastAsiaTheme="majorEastAsia" w:hAnsi="Arial" w:cs="Arial" w:hint="eastAsia"/>
          <w:b/>
          <w:sz w:val="24"/>
          <w:vertAlign w:val="superscript"/>
        </w:rPr>
        <w:t>th</w:t>
      </w:r>
      <w:r w:rsidR="00AC10B7" w:rsidRPr="00DB4A29">
        <w:rPr>
          <w:rFonts w:ascii="Arial" w:eastAsiaTheme="majorEastAsia" w:hAnsi="Arial" w:cs="Arial"/>
          <w:b/>
          <w:sz w:val="24"/>
        </w:rPr>
        <w:t>, 201</w:t>
      </w:r>
      <w:r w:rsidR="004C68C0" w:rsidRPr="00DB4A29">
        <w:rPr>
          <w:rFonts w:ascii="Arial" w:eastAsiaTheme="majorEastAsia" w:hAnsi="Arial" w:cs="Arial" w:hint="eastAsia"/>
          <w:b/>
          <w:sz w:val="24"/>
        </w:rPr>
        <w:t>4</w:t>
      </w:r>
      <w:r w:rsidRPr="00DB4A29">
        <w:rPr>
          <w:rFonts w:ascii="Arial" w:eastAsiaTheme="majorEastAsia" w:hAnsi="Arial" w:cs="Arial"/>
          <w:b/>
          <w:sz w:val="24"/>
        </w:rPr>
        <w:t xml:space="preserve">) </w:t>
      </w:r>
    </w:p>
    <w:tbl>
      <w:tblPr>
        <w:tblpPr w:leftFromText="142" w:rightFromText="142" w:vertAnchor="text" w:horzAnchor="margin" w:tblpXSpec="center" w:tblpY="106"/>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689"/>
        <w:gridCol w:w="6861"/>
      </w:tblGrid>
      <w:tr w:rsidR="00633652" w:rsidRPr="002632B8" w:rsidTr="00CB000D">
        <w:trPr>
          <w:trHeight w:val="616"/>
        </w:trPr>
        <w:tc>
          <w:tcPr>
            <w:tcW w:w="1689" w:type="dxa"/>
            <w:tcBorders>
              <w:top w:val="single" w:sz="12" w:space="0" w:color="000000"/>
              <w:left w:val="single" w:sz="12" w:space="0" w:color="000000"/>
              <w:bottom w:val="thinThickSmallGap" w:sz="12" w:space="0" w:color="000000"/>
              <w:right w:val="single" w:sz="2" w:space="0" w:color="000000"/>
            </w:tcBorders>
            <w:shd w:val="clear" w:color="auto" w:fill="BBBBBB"/>
            <w:tcMar>
              <w:top w:w="0" w:type="dxa"/>
              <w:left w:w="0" w:type="dxa"/>
              <w:bottom w:w="0" w:type="dxa"/>
              <w:right w:w="0" w:type="dxa"/>
            </w:tcMar>
            <w:vAlign w:val="center"/>
            <w:hideMark/>
          </w:tcPr>
          <w:p w:rsidR="00633652" w:rsidRPr="002632B8" w:rsidRDefault="00633652" w:rsidP="006916BD">
            <w:pPr>
              <w:widowControl/>
              <w:wordWrap/>
              <w:autoSpaceDE/>
              <w:autoSpaceDN/>
              <w:contextualSpacing/>
              <w:jc w:val="center"/>
              <w:rPr>
                <w:rFonts w:ascii="Arial" w:eastAsiaTheme="majorEastAsia" w:hAnsi="Arial" w:cs="Arial"/>
                <w:color w:val="000000"/>
                <w:kern w:val="0"/>
                <w:szCs w:val="20"/>
              </w:rPr>
            </w:pPr>
            <w:r w:rsidRPr="002632B8">
              <w:rPr>
                <w:rFonts w:ascii="Arial" w:eastAsiaTheme="majorEastAsia" w:hAnsi="Arial" w:cs="Arial"/>
                <w:b/>
                <w:bCs/>
                <w:color w:val="000000"/>
                <w:kern w:val="0"/>
                <w:sz w:val="22"/>
              </w:rPr>
              <w:t>Program</w:t>
            </w:r>
          </w:p>
        </w:tc>
        <w:tc>
          <w:tcPr>
            <w:tcW w:w="6861" w:type="dxa"/>
            <w:tcBorders>
              <w:top w:val="single" w:sz="12" w:space="0" w:color="000000"/>
              <w:left w:val="single" w:sz="12" w:space="0" w:color="000000"/>
              <w:bottom w:val="thinThickSmallGap" w:sz="12" w:space="0" w:color="000000"/>
              <w:right w:val="single" w:sz="12" w:space="0" w:color="000000"/>
            </w:tcBorders>
            <w:shd w:val="clear" w:color="auto" w:fill="BBBBBB"/>
            <w:tcMar>
              <w:top w:w="0" w:type="dxa"/>
              <w:left w:w="0" w:type="dxa"/>
              <w:bottom w:w="0" w:type="dxa"/>
              <w:right w:w="0" w:type="dxa"/>
            </w:tcMar>
            <w:vAlign w:val="center"/>
            <w:hideMark/>
          </w:tcPr>
          <w:p w:rsidR="00633652" w:rsidRPr="002632B8" w:rsidRDefault="00633652" w:rsidP="006916BD">
            <w:pPr>
              <w:widowControl/>
              <w:wordWrap/>
              <w:autoSpaceDE/>
              <w:autoSpaceDN/>
              <w:contextualSpacing/>
              <w:jc w:val="center"/>
              <w:rPr>
                <w:rFonts w:ascii="Arial" w:eastAsiaTheme="majorEastAsia" w:hAnsi="Arial" w:cs="Arial"/>
                <w:b/>
                <w:color w:val="000000"/>
                <w:kern w:val="0"/>
                <w:szCs w:val="20"/>
              </w:rPr>
            </w:pPr>
            <w:r w:rsidRPr="002632B8">
              <w:rPr>
                <w:rFonts w:ascii="Arial" w:eastAsiaTheme="majorEastAsia" w:hAnsi="Arial" w:cs="Arial"/>
                <w:b/>
                <w:color w:val="000000"/>
                <w:kern w:val="0"/>
                <w:szCs w:val="20"/>
              </w:rPr>
              <w:t>About</w:t>
            </w:r>
          </w:p>
        </w:tc>
      </w:tr>
      <w:tr w:rsidR="00633652" w:rsidRPr="002632B8" w:rsidTr="00633652">
        <w:trPr>
          <w:trHeight w:val="1545"/>
        </w:trPr>
        <w:tc>
          <w:tcPr>
            <w:tcW w:w="168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376D72" w:rsidRDefault="00C342EE" w:rsidP="002632B8">
            <w:pPr>
              <w:widowControl/>
              <w:wordWrap/>
              <w:autoSpaceDE/>
              <w:autoSpaceDN/>
              <w:spacing w:line="420" w:lineRule="auto"/>
              <w:contextualSpacing/>
              <w:jc w:val="center"/>
              <w:rPr>
                <w:rFonts w:ascii="Arial" w:eastAsiaTheme="majorEastAsia" w:hAnsi="Arial" w:cs="Arial"/>
                <w:b/>
                <w:color w:val="000000"/>
                <w:kern w:val="0"/>
                <w:sz w:val="22"/>
              </w:rPr>
            </w:pPr>
            <w:r>
              <w:rPr>
                <w:rFonts w:ascii="Arial" w:eastAsiaTheme="majorEastAsia" w:hAnsi="Arial" w:cs="Arial" w:hint="eastAsia"/>
                <w:b/>
                <w:color w:val="000000"/>
                <w:kern w:val="0"/>
                <w:sz w:val="22"/>
              </w:rPr>
              <w:t xml:space="preserve">Academic </w:t>
            </w:r>
          </w:p>
          <w:p w:rsidR="00C342EE" w:rsidRPr="00212D92" w:rsidRDefault="00C342EE" w:rsidP="002632B8">
            <w:pPr>
              <w:widowControl/>
              <w:wordWrap/>
              <w:autoSpaceDE/>
              <w:autoSpaceDN/>
              <w:spacing w:line="420" w:lineRule="auto"/>
              <w:contextualSpacing/>
              <w:jc w:val="center"/>
              <w:rPr>
                <w:rFonts w:ascii="Arial" w:eastAsiaTheme="majorEastAsia" w:hAnsi="Arial" w:cs="Arial"/>
                <w:b/>
                <w:color w:val="000000"/>
                <w:kern w:val="0"/>
                <w:sz w:val="22"/>
              </w:rPr>
            </w:pPr>
            <w:r>
              <w:rPr>
                <w:rFonts w:ascii="Arial" w:eastAsiaTheme="majorEastAsia" w:hAnsi="Arial" w:cs="Arial" w:hint="eastAsia"/>
                <w:b/>
                <w:color w:val="000000"/>
                <w:kern w:val="0"/>
                <w:sz w:val="22"/>
              </w:rPr>
              <w:t>Lectures</w:t>
            </w:r>
          </w:p>
        </w:tc>
        <w:tc>
          <w:tcPr>
            <w:tcW w:w="6861"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633652" w:rsidRPr="002632B8" w:rsidRDefault="00DB4A29" w:rsidP="00271C99">
            <w:pPr>
              <w:widowControl/>
              <w:wordWrap/>
              <w:autoSpaceDE/>
              <w:autoSpaceDN/>
              <w:spacing w:beforeLines="100" w:before="240" w:afterLines="100" w:after="24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 xml:space="preserve">Observers will have the chance to participate in the lecture of </w:t>
            </w:r>
            <w:r w:rsidRPr="00DB4A29">
              <w:rPr>
                <w:rFonts w:ascii="Arial" w:eastAsiaTheme="majorEastAsia" w:hAnsi="Arial" w:cs="Arial"/>
                <w:color w:val="000000"/>
                <w:kern w:val="0"/>
                <w:szCs w:val="20"/>
                <w:u w:val="single"/>
              </w:rPr>
              <w:t>Business Session</w:t>
            </w:r>
            <w:r>
              <w:rPr>
                <w:rFonts w:ascii="Arial" w:eastAsiaTheme="majorEastAsia" w:hAnsi="Arial" w:cs="Arial"/>
                <w:color w:val="000000"/>
                <w:kern w:val="0"/>
                <w:szCs w:val="20"/>
              </w:rPr>
              <w:t xml:space="preserve"> with other college delegates. Observers will have the opportunity to listen to priceless lectures of our prominent speakers.</w:t>
            </w:r>
          </w:p>
        </w:tc>
      </w:tr>
      <w:tr w:rsidR="00633652" w:rsidRPr="002632B8" w:rsidTr="00633652">
        <w:trPr>
          <w:trHeight w:val="1545"/>
        </w:trPr>
        <w:tc>
          <w:tcPr>
            <w:tcW w:w="168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lastRenderedPageBreak/>
              <w:t>Observer</w:t>
            </w:r>
          </w:p>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Activity</w:t>
            </w:r>
          </w:p>
        </w:tc>
        <w:tc>
          <w:tcPr>
            <w:tcW w:w="6861"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633652" w:rsidRPr="002632B8" w:rsidRDefault="00DB4A29" w:rsidP="00271C99">
            <w:pPr>
              <w:widowControl/>
              <w:wordWrap/>
              <w:autoSpaceDE/>
              <w:autoSpaceDN/>
              <w:spacing w:beforeLines="100" w:before="240" w:afterLines="100" w:after="24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 xml:space="preserve">Based on the lectures, Observers will engage in insightful activities prepared by YNEAN 2014, discussing related topics according to the session. </w:t>
            </w:r>
            <w:r>
              <w:rPr>
                <w:rFonts w:ascii="Arial" w:eastAsiaTheme="majorEastAsia" w:hAnsi="Arial" w:cs="Arial"/>
                <w:kern w:val="0"/>
                <w:szCs w:val="20"/>
              </w:rPr>
              <w:t xml:space="preserve">Not only academic activities but Observers will also get the chance to participate in fun activities such as Icebreaking and Campus Tour of </w:t>
            </w:r>
            <w:proofErr w:type="spellStart"/>
            <w:r>
              <w:rPr>
                <w:rFonts w:ascii="Arial" w:eastAsiaTheme="majorEastAsia" w:hAnsi="Arial" w:cs="Arial"/>
                <w:kern w:val="0"/>
                <w:szCs w:val="20"/>
              </w:rPr>
              <w:t>Yonsei</w:t>
            </w:r>
            <w:proofErr w:type="spellEnd"/>
            <w:r>
              <w:rPr>
                <w:rFonts w:ascii="Arial" w:eastAsiaTheme="majorEastAsia" w:hAnsi="Arial" w:cs="Arial"/>
                <w:kern w:val="0"/>
                <w:szCs w:val="20"/>
              </w:rPr>
              <w:t xml:space="preserve"> University’s Song-do Campus with our Organizing Committee.</w:t>
            </w:r>
          </w:p>
        </w:tc>
      </w:tr>
      <w:tr w:rsidR="00633652" w:rsidRPr="002632B8" w:rsidTr="00633652">
        <w:trPr>
          <w:trHeight w:val="1545"/>
        </w:trPr>
        <w:tc>
          <w:tcPr>
            <w:tcW w:w="168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Observer</w:t>
            </w:r>
          </w:p>
          <w:p w:rsidR="00633652" w:rsidRPr="00212D92" w:rsidRDefault="00633652" w:rsidP="002632B8">
            <w:pPr>
              <w:widowControl/>
              <w:wordWrap/>
              <w:autoSpaceDE/>
              <w:autoSpaceDN/>
              <w:spacing w:line="420" w:lineRule="auto"/>
              <w:contextualSpacing/>
              <w:jc w:val="center"/>
              <w:rPr>
                <w:rFonts w:ascii="Arial" w:eastAsiaTheme="majorEastAsia" w:hAnsi="Arial" w:cs="Arial"/>
                <w:b/>
                <w:color w:val="000000"/>
                <w:kern w:val="0"/>
                <w:sz w:val="22"/>
              </w:rPr>
            </w:pPr>
            <w:r w:rsidRPr="00212D92">
              <w:rPr>
                <w:rFonts w:ascii="Arial" w:eastAsiaTheme="majorEastAsia" w:hAnsi="Arial" w:cs="Arial"/>
                <w:b/>
                <w:color w:val="000000"/>
                <w:kern w:val="0"/>
                <w:sz w:val="22"/>
              </w:rPr>
              <w:t>Presentation</w:t>
            </w:r>
          </w:p>
        </w:tc>
        <w:tc>
          <w:tcPr>
            <w:tcW w:w="6861" w:type="dxa"/>
            <w:tcBorders>
              <w:top w:val="single" w:sz="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633652" w:rsidRPr="002632B8" w:rsidRDefault="00DB4A29" w:rsidP="00271C99">
            <w:pPr>
              <w:widowControl/>
              <w:wordWrap/>
              <w:autoSpaceDE/>
              <w:autoSpaceDN/>
              <w:spacing w:beforeLines="100" w:before="240" w:afterLines="100" w:after="240" w:line="360" w:lineRule="auto"/>
              <w:ind w:leftChars="50" w:left="100" w:rightChars="50" w:right="100"/>
              <w:rPr>
                <w:rFonts w:ascii="Arial" w:eastAsiaTheme="majorEastAsia" w:hAnsi="Arial" w:cs="Arial"/>
                <w:color w:val="000000"/>
                <w:kern w:val="0"/>
                <w:szCs w:val="20"/>
              </w:rPr>
            </w:pPr>
            <w:r>
              <w:rPr>
                <w:rFonts w:ascii="Arial" w:eastAsiaTheme="majorEastAsia" w:hAnsi="Arial" w:cs="Arial"/>
                <w:color w:val="000000"/>
                <w:kern w:val="0"/>
                <w:szCs w:val="20"/>
              </w:rPr>
              <w:t>As the result of Observer Activity, there will be an Observer Presentation session on the last day. The Best Observer Team prize will be given to the group that actively participates in the presentation and shows great results.</w:t>
            </w:r>
          </w:p>
        </w:tc>
      </w:tr>
    </w:tbl>
    <w:p w:rsidR="006362B4" w:rsidRPr="00CD6E6F" w:rsidRDefault="003953EE" w:rsidP="00CD6E6F">
      <w:pPr>
        <w:widowControl/>
        <w:wordWrap/>
        <w:autoSpaceDE/>
        <w:autoSpaceDN/>
        <w:spacing w:line="420" w:lineRule="auto"/>
        <w:contextualSpacing/>
        <w:jc w:val="left"/>
        <w:rPr>
          <w:rFonts w:ascii="Arial" w:eastAsiaTheme="majorEastAsia" w:hAnsi="Arial" w:cs="Arial"/>
          <w:b/>
          <w:sz w:val="24"/>
        </w:rPr>
      </w:pPr>
      <w:r w:rsidRPr="002632B8">
        <w:rPr>
          <w:rFonts w:ascii="Arial" w:eastAsiaTheme="majorEastAsia" w:hAnsi="Arial" w:cs="Arial"/>
          <w:b/>
          <w:sz w:val="24"/>
        </w:rPr>
        <w:br w:type="page"/>
      </w:r>
    </w:p>
    <w:p w:rsidR="005358B8" w:rsidRPr="00381BEC" w:rsidRDefault="00F20A9A" w:rsidP="002632B8">
      <w:pPr>
        <w:wordWrap/>
        <w:spacing w:line="420" w:lineRule="auto"/>
        <w:contextualSpacing/>
        <w:rPr>
          <w:rFonts w:ascii="Arial" w:eastAsiaTheme="majorEastAsia" w:hAnsi="Arial" w:cs="Arial"/>
          <w:b/>
          <w:sz w:val="28"/>
          <w:szCs w:val="28"/>
        </w:rPr>
      </w:pPr>
      <w:r>
        <w:rPr>
          <w:rFonts w:ascii="Arial" w:eastAsiaTheme="majorEastAsia" w:hAnsi="Arial" w:cs="Arial"/>
          <w:b/>
          <w:sz w:val="28"/>
          <w:szCs w:val="28"/>
        </w:rPr>
        <w:lastRenderedPageBreak/>
        <w:t>[YNEAN 201</w:t>
      </w:r>
      <w:r>
        <w:rPr>
          <w:rFonts w:ascii="Arial" w:eastAsiaTheme="majorEastAsia" w:hAnsi="Arial" w:cs="Arial" w:hint="eastAsia"/>
          <w:b/>
          <w:sz w:val="28"/>
          <w:szCs w:val="28"/>
        </w:rPr>
        <w:t>4</w:t>
      </w:r>
      <w:r w:rsidR="005358B8" w:rsidRPr="00381BEC">
        <w:rPr>
          <w:rFonts w:ascii="Arial" w:eastAsiaTheme="majorEastAsia" w:hAnsi="Arial" w:cs="Arial"/>
          <w:b/>
          <w:sz w:val="28"/>
          <w:szCs w:val="28"/>
        </w:rPr>
        <w:t xml:space="preserve"> Forum Schedule]</w:t>
      </w:r>
    </w:p>
    <w:p w:rsidR="00376D72" w:rsidRPr="001C495D" w:rsidRDefault="001C495D" w:rsidP="0081210C">
      <w:pPr>
        <w:widowControl/>
        <w:shd w:val="clear" w:color="auto" w:fill="FFFFFF"/>
        <w:tabs>
          <w:tab w:val="left" w:pos="5559"/>
        </w:tabs>
        <w:wordWrap/>
        <w:autoSpaceDE/>
        <w:spacing w:line="420" w:lineRule="auto"/>
        <w:contextualSpacing/>
        <w:rPr>
          <w:rFonts w:ascii="Arial" w:eastAsiaTheme="majorEastAsia" w:hAnsi="Arial" w:cs="Arial"/>
          <w:b/>
          <w:color w:val="000000"/>
          <w:kern w:val="0"/>
          <w:sz w:val="22"/>
        </w:rPr>
      </w:pPr>
      <w:r>
        <w:rPr>
          <w:rFonts w:ascii="Arial" w:eastAsiaTheme="majorEastAsia" w:hAnsi="Arial" w:cs="Arial" w:hint="eastAsia"/>
          <w:b/>
          <w:color w:val="000000"/>
          <w:kern w:val="0"/>
          <w:sz w:val="22"/>
        </w:rPr>
        <w:t>*</w:t>
      </w:r>
      <w:r w:rsidR="00376D72" w:rsidRPr="001C495D">
        <w:rPr>
          <w:rFonts w:ascii="Arial" w:eastAsiaTheme="majorEastAsia" w:hAnsi="Arial" w:cs="Arial"/>
          <w:b/>
          <w:color w:val="000000"/>
          <w:kern w:val="0"/>
          <w:sz w:val="22"/>
        </w:rPr>
        <w:t xml:space="preserve">Please Note: Schedule is subject to change </w:t>
      </w:r>
      <w:r w:rsidR="0081210C">
        <w:rPr>
          <w:rFonts w:ascii="Arial" w:eastAsiaTheme="majorEastAsia" w:hAnsi="Arial" w:cs="Arial"/>
          <w:b/>
          <w:color w:val="000000"/>
          <w:kern w:val="0"/>
          <w:sz w:val="22"/>
        </w:rPr>
        <w:tab/>
      </w:r>
    </w:p>
    <w:tbl>
      <w:tblPr>
        <w:tblpPr w:leftFromText="142" w:rightFromText="142" w:vertAnchor="text" w:horzAnchor="margin" w:tblpXSpec="center" w:tblpY="192"/>
        <w:tblOverlap w:val="neve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1168"/>
        <w:gridCol w:w="2356"/>
        <w:gridCol w:w="2470"/>
        <w:gridCol w:w="2413"/>
      </w:tblGrid>
      <w:tr w:rsidR="00863B03" w:rsidRPr="00882929" w:rsidTr="0081210C">
        <w:trPr>
          <w:trHeight w:val="454"/>
        </w:trPr>
        <w:tc>
          <w:tcPr>
            <w:tcW w:w="1168" w:type="dxa"/>
            <w:tcBorders>
              <w:top w:val="single" w:sz="12" w:space="0" w:color="000000"/>
              <w:left w:val="single" w:sz="12" w:space="0" w:color="000000"/>
              <w:bottom w:val="double" w:sz="4" w:space="0" w:color="auto"/>
              <w:right w:val="single" w:sz="4" w:space="0" w:color="000000"/>
            </w:tcBorders>
            <w:shd w:val="clear" w:color="auto" w:fill="BFBFBF" w:themeFill="background1" w:themeFillShade="BF"/>
            <w:tcMar>
              <w:top w:w="0" w:type="dxa"/>
              <w:left w:w="108" w:type="dxa"/>
              <w:bottom w:w="0" w:type="dxa"/>
              <w:right w:w="108" w:type="dxa"/>
            </w:tcMar>
            <w:vAlign w:val="center"/>
            <w:hideMark/>
          </w:tcPr>
          <w:p w:rsidR="00863B03" w:rsidRPr="001C495D" w:rsidRDefault="00863B03" w:rsidP="00863B03">
            <w:pPr>
              <w:snapToGrid w:val="0"/>
              <w:jc w:val="center"/>
              <w:textAlignment w:val="baseline"/>
              <w:rPr>
                <w:rFonts w:ascii="굴림" w:eastAsia="굴림" w:hAnsi="굴림" w:cs="굴림"/>
                <w:color w:val="000000"/>
                <w:kern w:val="0"/>
                <w:szCs w:val="20"/>
              </w:rPr>
            </w:pPr>
          </w:p>
        </w:tc>
        <w:tc>
          <w:tcPr>
            <w:tcW w:w="2356" w:type="dxa"/>
            <w:tcBorders>
              <w:top w:val="single" w:sz="12" w:space="0" w:color="000000"/>
              <w:left w:val="single" w:sz="4" w:space="0" w:color="000000"/>
              <w:bottom w:val="double" w:sz="4" w:space="0" w:color="auto"/>
              <w:right w:val="single" w:sz="4" w:space="0" w:color="000000"/>
            </w:tcBorders>
            <w:shd w:val="clear" w:color="auto" w:fill="BFBFBF" w:themeFill="background1" w:themeFillShade="BF"/>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b/>
                <w:bCs/>
                <w:color w:val="000000"/>
                <w:kern w:val="0"/>
                <w:sz w:val="18"/>
                <w:szCs w:val="18"/>
              </w:rPr>
              <w:t>8/12(</w:t>
            </w:r>
            <w:r w:rsidR="00F20A9A">
              <w:rPr>
                <w:rFonts w:ascii="굴림" w:eastAsia="맑은 고딕" w:hAnsi="굴림" w:cs="굴림" w:hint="eastAsia"/>
                <w:b/>
                <w:bCs/>
                <w:color w:val="000000"/>
                <w:kern w:val="0"/>
                <w:sz w:val="18"/>
                <w:szCs w:val="18"/>
              </w:rPr>
              <w:t>Tues</w:t>
            </w:r>
            <w:r w:rsidRPr="00882929">
              <w:rPr>
                <w:rFonts w:ascii="맑은 고딕" w:eastAsia="맑은 고딕" w:hAnsi="맑은 고딕" w:cs="굴림" w:hint="eastAsia"/>
                <w:b/>
                <w:bCs/>
                <w:color w:val="000000"/>
                <w:kern w:val="0"/>
                <w:sz w:val="18"/>
                <w:szCs w:val="18"/>
              </w:rPr>
              <w:t>)</w:t>
            </w:r>
          </w:p>
        </w:tc>
        <w:tc>
          <w:tcPr>
            <w:tcW w:w="2470" w:type="dxa"/>
            <w:tcBorders>
              <w:top w:val="single" w:sz="12" w:space="0" w:color="000000"/>
              <w:left w:val="single" w:sz="4" w:space="0" w:color="000000"/>
              <w:bottom w:val="double" w:sz="4" w:space="0" w:color="auto"/>
              <w:right w:val="single" w:sz="4" w:space="0" w:color="000000"/>
            </w:tcBorders>
            <w:shd w:val="clear" w:color="auto" w:fill="BFBFBF" w:themeFill="background1" w:themeFillShade="BF"/>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b/>
                <w:bCs/>
                <w:color w:val="000000"/>
                <w:kern w:val="0"/>
                <w:sz w:val="18"/>
                <w:szCs w:val="18"/>
              </w:rPr>
              <w:t>8/13(</w:t>
            </w:r>
            <w:r w:rsidR="00216947">
              <w:rPr>
                <w:rFonts w:ascii="굴림" w:eastAsia="맑은 고딕" w:hAnsi="굴림" w:cs="굴림" w:hint="eastAsia"/>
                <w:b/>
                <w:bCs/>
                <w:color w:val="000000"/>
                <w:kern w:val="0"/>
                <w:sz w:val="18"/>
                <w:szCs w:val="18"/>
              </w:rPr>
              <w:t>Wed</w:t>
            </w:r>
            <w:r w:rsidRPr="00882929">
              <w:rPr>
                <w:rFonts w:ascii="맑은 고딕" w:eastAsia="맑은 고딕" w:hAnsi="맑은 고딕" w:cs="굴림" w:hint="eastAsia"/>
                <w:b/>
                <w:bCs/>
                <w:color w:val="000000"/>
                <w:kern w:val="0"/>
                <w:sz w:val="18"/>
                <w:szCs w:val="18"/>
              </w:rPr>
              <w:t>)</w:t>
            </w:r>
          </w:p>
        </w:tc>
        <w:tc>
          <w:tcPr>
            <w:tcW w:w="2413" w:type="dxa"/>
            <w:tcBorders>
              <w:top w:val="single" w:sz="12" w:space="0" w:color="000000"/>
              <w:left w:val="single" w:sz="4" w:space="0" w:color="000000"/>
              <w:bottom w:val="double" w:sz="4" w:space="0" w:color="auto"/>
              <w:right w:val="single" w:sz="12" w:space="0" w:color="000000"/>
            </w:tcBorders>
            <w:shd w:val="clear" w:color="auto" w:fill="BFBFBF" w:themeFill="background1" w:themeFillShade="BF"/>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b/>
                <w:bCs/>
                <w:color w:val="000000"/>
                <w:kern w:val="0"/>
                <w:sz w:val="18"/>
                <w:szCs w:val="18"/>
              </w:rPr>
              <w:t>8/14(</w:t>
            </w:r>
            <w:r w:rsidR="00F20A9A">
              <w:rPr>
                <w:rFonts w:ascii="굴림" w:eastAsia="맑은 고딕" w:hAnsi="굴림" w:cs="굴림" w:hint="eastAsia"/>
                <w:b/>
                <w:bCs/>
                <w:color w:val="000000"/>
                <w:kern w:val="0"/>
                <w:sz w:val="18"/>
                <w:szCs w:val="18"/>
              </w:rPr>
              <w:t>Thurs</w:t>
            </w:r>
            <w:r w:rsidRPr="00882929">
              <w:rPr>
                <w:rFonts w:ascii="맑은 고딕" w:eastAsia="맑은 고딕" w:hAnsi="맑은 고딕" w:cs="굴림" w:hint="eastAsia"/>
                <w:b/>
                <w:bCs/>
                <w:color w:val="000000"/>
                <w:kern w:val="0"/>
                <w:sz w:val="18"/>
                <w:szCs w:val="18"/>
              </w:rPr>
              <w:t>)</w:t>
            </w:r>
          </w:p>
        </w:tc>
      </w:tr>
      <w:tr w:rsidR="00863B03" w:rsidRPr="00882929" w:rsidTr="0081210C">
        <w:trPr>
          <w:trHeight w:val="290"/>
        </w:trPr>
        <w:tc>
          <w:tcPr>
            <w:tcW w:w="1168" w:type="dxa"/>
            <w:tcBorders>
              <w:top w:val="double" w:sz="4" w:space="0" w:color="auto"/>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9:00-9:30</w:t>
            </w:r>
          </w:p>
        </w:tc>
        <w:tc>
          <w:tcPr>
            <w:tcW w:w="2356" w:type="dxa"/>
            <w:vMerge w:val="restart"/>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Orientation</w:t>
            </w:r>
          </w:p>
        </w:tc>
        <w:tc>
          <w:tcPr>
            <w:tcW w:w="2470" w:type="dxa"/>
            <w:vMerge w:val="restart"/>
            <w:tcBorders>
              <w:top w:val="doub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Default="00216947" w:rsidP="00863B03">
            <w:pPr>
              <w:snapToGrid w:val="0"/>
              <w:ind w:firstLine="50"/>
              <w:jc w:val="center"/>
              <w:textAlignment w:val="baseline"/>
              <w:rPr>
                <w:rFonts w:ascii="맑은 고딕" w:eastAsia="맑은 고딕" w:hAnsi="맑은 고딕" w:cs="굴림"/>
                <w:color w:val="000000"/>
                <w:kern w:val="0"/>
                <w:sz w:val="18"/>
                <w:szCs w:val="18"/>
              </w:rPr>
            </w:pPr>
            <w:r>
              <w:rPr>
                <w:rFonts w:ascii="맑은 고딕" w:eastAsia="맑은 고딕" w:hAnsi="맑은 고딕" w:cs="굴림" w:hint="eastAsia"/>
                <w:color w:val="000000"/>
                <w:kern w:val="0"/>
                <w:sz w:val="18"/>
                <w:szCs w:val="18"/>
              </w:rPr>
              <w:t>Ice Breaking</w:t>
            </w:r>
          </w:p>
          <w:p w:rsidR="00216947" w:rsidRDefault="00216947" w:rsidP="00863B03">
            <w:pPr>
              <w:snapToGrid w:val="0"/>
              <w:ind w:firstLine="50"/>
              <w:jc w:val="center"/>
              <w:textAlignment w:val="baseline"/>
              <w:rPr>
                <w:rFonts w:ascii="맑은 고딕" w:eastAsia="맑은 고딕" w:hAnsi="맑은 고딕" w:cs="굴림"/>
                <w:color w:val="000000"/>
                <w:kern w:val="0"/>
                <w:sz w:val="18"/>
                <w:szCs w:val="18"/>
              </w:rPr>
            </w:pPr>
            <w:r>
              <w:rPr>
                <w:rFonts w:ascii="맑은 고딕" w:eastAsia="맑은 고딕" w:hAnsi="맑은 고딕" w:cs="굴림"/>
                <w:color w:val="000000"/>
                <w:kern w:val="0"/>
                <w:sz w:val="18"/>
                <w:szCs w:val="18"/>
              </w:rPr>
              <w:t>A</w:t>
            </w:r>
            <w:r>
              <w:rPr>
                <w:rFonts w:ascii="맑은 고딕" w:eastAsia="맑은 고딕" w:hAnsi="맑은 고딕" w:cs="굴림" w:hint="eastAsia"/>
                <w:color w:val="000000"/>
                <w:kern w:val="0"/>
                <w:sz w:val="18"/>
                <w:szCs w:val="18"/>
              </w:rPr>
              <w:t xml:space="preserve">nd </w:t>
            </w:r>
          </w:p>
          <w:p w:rsidR="00216947" w:rsidRPr="00882929" w:rsidRDefault="00216947" w:rsidP="00863B03">
            <w:pPr>
              <w:snapToGrid w:val="0"/>
              <w:ind w:firstLine="50"/>
              <w:jc w:val="cente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 w:val="18"/>
                <w:szCs w:val="18"/>
              </w:rPr>
              <w:t>Campus Tour</w:t>
            </w:r>
          </w:p>
        </w:tc>
        <w:tc>
          <w:tcPr>
            <w:tcW w:w="2413" w:type="dxa"/>
            <w:vMerge w:val="restart"/>
            <w:tcBorders>
              <w:top w:val="double" w:sz="4" w:space="0" w:color="auto"/>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Final presentation</w:t>
            </w:r>
          </w:p>
          <w:p w:rsidR="00863B03" w:rsidRPr="00882929" w:rsidRDefault="00863B03" w:rsidP="00216947">
            <w:pPr>
              <w:snapToGrid w:val="0"/>
              <w:jc w:val="center"/>
              <w:textAlignment w:val="baseline"/>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9:30-10:00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10:00-10:30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OPENING CEREMONY</w:t>
            </w:r>
          </w:p>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KEYNOTE SPEECH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10:30-11:00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11:00-11:30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11:30-12:00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LUNCH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12:00-12:30</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2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LUNCH</w:t>
            </w:r>
          </w:p>
        </w:tc>
        <w:tc>
          <w:tcPr>
            <w:tcW w:w="2413" w:type="dxa"/>
            <w:vMerge w:val="restar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LUNCH</w:t>
            </w: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12:30-1:00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1:00-1:30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DRT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1:30-2:00</w:t>
            </w:r>
          </w:p>
        </w:tc>
        <w:tc>
          <w:tcPr>
            <w:tcW w:w="0" w:type="auto"/>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2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 xml:space="preserve">Observer Activity </w:t>
            </w:r>
          </w:p>
        </w:tc>
        <w:tc>
          <w:tcPr>
            <w:tcW w:w="2413" w:type="dxa"/>
            <w:vMerge w:val="restart"/>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Check-out</w:t>
            </w: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2:00-2:30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2:30-3:00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3:00-3:30</w:t>
            </w:r>
          </w:p>
        </w:tc>
        <w:tc>
          <w:tcPr>
            <w:tcW w:w="23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BREAK</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3:30-4:00</w:t>
            </w:r>
          </w:p>
        </w:tc>
        <w:tc>
          <w:tcPr>
            <w:tcW w:w="23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 xml:space="preserve">Academic Session </w:t>
            </w:r>
          </w:p>
        </w:tc>
        <w:tc>
          <w:tcPr>
            <w:tcW w:w="24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BREAK</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4:00-4:30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24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 xml:space="preserve">Academic Session </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4:30-5:00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5:00-5:30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5:30-6:00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304"/>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6:00-6:30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auto"/>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6:30-7:00</w:t>
            </w:r>
          </w:p>
        </w:tc>
        <w:tc>
          <w:tcPr>
            <w:tcW w:w="4826" w:type="dxa"/>
            <w:gridSpan w:val="2"/>
            <w:vMerge w:val="restart"/>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Dinner</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auto"/>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7:00-7:30</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auto"/>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7:30-8:00</w:t>
            </w: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8:00-8:30</w:t>
            </w:r>
          </w:p>
        </w:tc>
        <w:tc>
          <w:tcPr>
            <w:tcW w:w="2356"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rsidR="00863B03" w:rsidRPr="00882929" w:rsidRDefault="00863B03" w:rsidP="00863B03">
            <w:pPr>
              <w:snapToGrid w:val="0"/>
              <w:jc w:val="center"/>
              <w:textAlignment w:val="baseline"/>
              <w:rPr>
                <w:rFonts w:ascii="굴림" w:eastAsia="굴림" w:hAnsi="굴림" w:cs="굴림"/>
                <w:color w:val="000000"/>
                <w:kern w:val="0"/>
                <w:szCs w:val="20"/>
              </w:rPr>
            </w:pPr>
            <w:r w:rsidRPr="00882929">
              <w:rPr>
                <w:rFonts w:ascii="맑은 고딕" w:eastAsia="맑은 고딕" w:hAnsi="맑은 고딕" w:cs="굴림" w:hint="eastAsia"/>
                <w:color w:val="000000"/>
                <w:kern w:val="0"/>
                <w:sz w:val="18"/>
                <w:szCs w:val="18"/>
              </w:rPr>
              <w:t>Observer A</w:t>
            </w:r>
            <w:bookmarkStart w:id="0" w:name="_GoBack"/>
            <w:bookmarkEnd w:id="0"/>
            <w:r w:rsidRPr="00882929">
              <w:rPr>
                <w:rFonts w:ascii="맑은 고딕" w:eastAsia="맑은 고딕" w:hAnsi="맑은 고딕" w:cs="굴림" w:hint="eastAsia"/>
                <w:color w:val="000000"/>
                <w:kern w:val="0"/>
                <w:sz w:val="18"/>
                <w:szCs w:val="18"/>
              </w:rPr>
              <w:t xml:space="preserve">ctivity </w:t>
            </w:r>
          </w:p>
        </w:tc>
        <w:tc>
          <w:tcPr>
            <w:tcW w:w="2470" w:type="dxa"/>
            <w:vMerge w:val="restart"/>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rsidR="00863B03" w:rsidRPr="00882929" w:rsidRDefault="00216947" w:rsidP="00863B03">
            <w:pPr>
              <w:snapToGrid w:val="0"/>
              <w:jc w:val="center"/>
              <w:textAlignment w:val="baseline"/>
              <w:rPr>
                <w:rFonts w:ascii="굴림" w:eastAsia="굴림" w:hAnsi="굴림" w:cs="굴림"/>
                <w:color w:val="000000"/>
                <w:kern w:val="0"/>
                <w:szCs w:val="20"/>
              </w:rPr>
            </w:pPr>
            <w:r>
              <w:rPr>
                <w:rFonts w:ascii="맑은 고딕" w:eastAsia="맑은 고딕" w:hAnsi="맑은 고딕" w:cs="굴림" w:hint="eastAsia"/>
                <w:color w:val="000000"/>
                <w:kern w:val="0"/>
                <w:sz w:val="18"/>
                <w:szCs w:val="18"/>
              </w:rPr>
              <w:t>Observer Activity</w:t>
            </w: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8:30-9:00</w:t>
            </w: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0"/>
        </w:trPr>
        <w:tc>
          <w:tcPr>
            <w:tcW w:w="1168"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9:00-9:30</w:t>
            </w: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r w:rsidR="00863B03" w:rsidRPr="00882929" w:rsidTr="00863B03">
        <w:trPr>
          <w:trHeight w:val="292"/>
        </w:trPr>
        <w:tc>
          <w:tcPr>
            <w:tcW w:w="1168" w:type="dxa"/>
            <w:tcBorders>
              <w:top w:val="single" w:sz="4" w:space="0" w:color="000000"/>
              <w:left w:val="single" w:sz="12" w:space="0" w:color="000000"/>
              <w:bottom w:val="single" w:sz="12" w:space="0" w:color="000000"/>
              <w:right w:val="single" w:sz="4" w:space="0" w:color="000000"/>
            </w:tcBorders>
            <w:tcMar>
              <w:top w:w="0" w:type="dxa"/>
              <w:left w:w="108" w:type="dxa"/>
              <w:bottom w:w="0" w:type="dxa"/>
              <w:right w:w="108" w:type="dxa"/>
            </w:tcMar>
            <w:vAlign w:val="center"/>
            <w:hideMark/>
          </w:tcPr>
          <w:p w:rsidR="00863B03" w:rsidRPr="0079004A" w:rsidRDefault="00863B03" w:rsidP="00863B03">
            <w:pPr>
              <w:snapToGrid w:val="0"/>
              <w:jc w:val="center"/>
              <w:textAlignment w:val="baseline"/>
              <w:rPr>
                <w:rFonts w:ascii="굴림" w:eastAsia="굴림" w:hAnsi="굴림" w:cs="굴림"/>
                <w:color w:val="000000"/>
                <w:kern w:val="0"/>
                <w:sz w:val="16"/>
                <w:szCs w:val="20"/>
              </w:rPr>
            </w:pPr>
            <w:r w:rsidRPr="0079004A">
              <w:rPr>
                <w:rFonts w:ascii="맑은 고딕" w:eastAsia="맑은 고딕" w:hAnsi="맑은 고딕" w:cs="굴림" w:hint="eastAsia"/>
                <w:b/>
                <w:bCs/>
                <w:color w:val="000000"/>
                <w:kern w:val="0"/>
                <w:sz w:val="16"/>
                <w:szCs w:val="18"/>
              </w:rPr>
              <w:t>9:30-10:00</w:t>
            </w: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4"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c>
          <w:tcPr>
            <w:tcW w:w="0" w:type="auto"/>
            <w:vMerge/>
            <w:tcBorders>
              <w:top w:val="single" w:sz="4" w:space="0" w:color="000000"/>
              <w:left w:val="single" w:sz="4" w:space="0" w:color="000000"/>
              <w:bottom w:val="single" w:sz="12" w:space="0" w:color="000000"/>
              <w:right w:val="single" w:sz="12" w:space="0" w:color="000000"/>
            </w:tcBorders>
            <w:vAlign w:val="center"/>
            <w:hideMark/>
          </w:tcPr>
          <w:p w:rsidR="00863B03" w:rsidRPr="00882929" w:rsidRDefault="00863B03" w:rsidP="00863B03">
            <w:pPr>
              <w:widowControl/>
              <w:wordWrap/>
              <w:autoSpaceDE/>
              <w:autoSpaceDN/>
              <w:jc w:val="left"/>
              <w:rPr>
                <w:rFonts w:ascii="굴림" w:eastAsia="굴림" w:hAnsi="굴림" w:cs="굴림"/>
                <w:color w:val="000000"/>
                <w:kern w:val="0"/>
                <w:szCs w:val="20"/>
              </w:rPr>
            </w:pPr>
          </w:p>
        </w:tc>
      </w:tr>
    </w:tbl>
    <w:p w:rsidR="003953EE" w:rsidRPr="00863B03"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863B03" w:rsidRPr="002632B8"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76D72" w:rsidRPr="002632B8" w:rsidRDefault="00376D72"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3953EE"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2632B8" w:rsidRPr="002632B8" w:rsidRDefault="002632B8"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2632B8" w:rsidRPr="002632B8" w:rsidRDefault="002632B8" w:rsidP="002632B8">
      <w:pPr>
        <w:widowControl/>
        <w:shd w:val="clear" w:color="auto" w:fill="FFFFFF"/>
        <w:wordWrap/>
        <w:autoSpaceDE/>
        <w:spacing w:line="420" w:lineRule="auto"/>
        <w:contextualSpacing/>
        <w:jc w:val="center"/>
        <w:rPr>
          <w:rFonts w:ascii="Arial" w:eastAsiaTheme="majorEastAsia" w:hAnsi="Arial" w:cs="Arial"/>
          <w:color w:val="000000"/>
          <w:kern w:val="0"/>
          <w:sz w:val="16"/>
          <w:szCs w:val="20"/>
        </w:rPr>
      </w:pPr>
    </w:p>
    <w:p w:rsidR="002632B8" w:rsidRDefault="002632B8" w:rsidP="006916BD">
      <w:pPr>
        <w:widowControl/>
        <w:shd w:val="clear" w:color="auto" w:fill="FFFFFF"/>
        <w:wordWrap/>
        <w:autoSpaceDE/>
        <w:spacing w:line="420" w:lineRule="auto"/>
        <w:contextualSpacing/>
        <w:rPr>
          <w:rFonts w:ascii="Arial" w:eastAsiaTheme="majorEastAsia" w:hAnsi="Arial" w:cs="Arial"/>
          <w:color w:val="000000"/>
          <w:kern w:val="0"/>
          <w:sz w:val="16"/>
          <w:szCs w:val="20"/>
        </w:rPr>
      </w:pPr>
    </w:p>
    <w:p w:rsidR="006916BD" w:rsidRPr="002632B8" w:rsidRDefault="006916BD" w:rsidP="006916BD">
      <w:pPr>
        <w:widowControl/>
        <w:shd w:val="clear" w:color="auto" w:fill="FFFFFF"/>
        <w:wordWrap/>
        <w:autoSpaceDE/>
        <w:spacing w:line="420" w:lineRule="auto"/>
        <w:contextualSpacing/>
        <w:rPr>
          <w:rFonts w:ascii="Arial" w:eastAsiaTheme="majorEastAsia" w:hAnsi="Arial" w:cs="Arial"/>
          <w:color w:val="000000"/>
          <w:kern w:val="0"/>
          <w:sz w:val="16"/>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863B03" w:rsidRDefault="00863B03"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216947" w:rsidRDefault="00216947"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p>
    <w:p w:rsidR="00DC5187" w:rsidRPr="002632B8" w:rsidRDefault="003953EE" w:rsidP="002632B8">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r w:rsidRPr="002632B8">
        <w:rPr>
          <w:rFonts w:ascii="Arial" w:eastAsiaTheme="majorEastAsia" w:hAnsi="Arial" w:cs="Arial"/>
          <w:color w:val="000000"/>
          <w:kern w:val="0"/>
          <w:sz w:val="18"/>
          <w:szCs w:val="20"/>
        </w:rPr>
        <w:t>For more information, please visit our website (</w:t>
      </w:r>
      <w:hyperlink r:id="rId11" w:history="1">
        <w:r w:rsidRPr="002632B8">
          <w:rPr>
            <w:rStyle w:val="a4"/>
            <w:rFonts w:ascii="Arial" w:eastAsiaTheme="majorEastAsia" w:hAnsi="Arial" w:cs="Arial"/>
            <w:kern w:val="0"/>
            <w:sz w:val="18"/>
            <w:szCs w:val="20"/>
          </w:rPr>
          <w:t>www.ynean.org</w:t>
        </w:r>
      </w:hyperlink>
      <w:r w:rsidRPr="002632B8">
        <w:rPr>
          <w:rFonts w:ascii="Arial" w:eastAsiaTheme="majorEastAsia" w:hAnsi="Arial" w:cs="Arial"/>
          <w:color w:val="000000"/>
          <w:kern w:val="0"/>
          <w:sz w:val="18"/>
          <w:szCs w:val="20"/>
        </w:rPr>
        <w:t>),</w:t>
      </w:r>
    </w:p>
    <w:p w:rsidR="00DC5187" w:rsidRPr="006916BD" w:rsidRDefault="00216947" w:rsidP="006916BD">
      <w:pPr>
        <w:widowControl/>
        <w:shd w:val="clear" w:color="auto" w:fill="FFFFFF"/>
        <w:wordWrap/>
        <w:autoSpaceDE/>
        <w:spacing w:line="420" w:lineRule="auto"/>
        <w:contextualSpacing/>
        <w:jc w:val="center"/>
        <w:rPr>
          <w:rFonts w:ascii="Arial" w:eastAsiaTheme="majorEastAsia" w:hAnsi="Arial" w:cs="Arial"/>
          <w:color w:val="000000"/>
          <w:kern w:val="0"/>
          <w:sz w:val="18"/>
          <w:szCs w:val="20"/>
        </w:rPr>
      </w:pPr>
      <w:r>
        <w:rPr>
          <w:rFonts w:ascii="Arial" w:eastAsiaTheme="majorEastAsia" w:hAnsi="Arial" w:cs="Arial" w:hint="eastAsia"/>
          <w:color w:val="000000"/>
          <w:kern w:val="0"/>
          <w:sz w:val="18"/>
          <w:szCs w:val="20"/>
        </w:rPr>
        <w:t>O</w:t>
      </w:r>
      <w:r w:rsidR="003953EE" w:rsidRPr="002632B8">
        <w:rPr>
          <w:rFonts w:ascii="Arial" w:eastAsiaTheme="majorEastAsia" w:hAnsi="Arial" w:cs="Arial"/>
          <w:color w:val="000000"/>
          <w:kern w:val="0"/>
          <w:sz w:val="18"/>
          <w:szCs w:val="20"/>
        </w:rPr>
        <w:t xml:space="preserve">r send us an e-mail to </w:t>
      </w:r>
      <w:hyperlink r:id="rId12" w:history="1">
        <w:r w:rsidRPr="0007384F">
          <w:rPr>
            <w:rStyle w:val="a4"/>
            <w:rFonts w:ascii="Arial" w:eastAsiaTheme="majorEastAsia" w:hAnsi="Arial" w:cs="Arial"/>
            <w:kern w:val="0"/>
            <w:sz w:val="18"/>
            <w:szCs w:val="20"/>
          </w:rPr>
          <w:t>ynean@yonsei.ac.kr</w:t>
        </w:r>
      </w:hyperlink>
      <w:r>
        <w:rPr>
          <w:rFonts w:ascii="Arial" w:eastAsiaTheme="majorEastAsia" w:hAnsi="Arial" w:cs="Arial" w:hint="eastAsia"/>
          <w:color w:val="000000"/>
          <w:kern w:val="0"/>
          <w:sz w:val="18"/>
          <w:szCs w:val="20"/>
          <w:u w:val="single"/>
        </w:rPr>
        <w:t>.</w:t>
      </w:r>
    </w:p>
    <w:sectPr w:rsidR="00DC5187" w:rsidRPr="006916BD" w:rsidSect="00382AAF">
      <w:headerReference w:type="even" r:id="rId13"/>
      <w:headerReference w:type="default" r:id="rId14"/>
      <w:footerReference w:type="default" r:id="rId15"/>
      <w:headerReference w:type="first" r:id="rId16"/>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4B1" w:rsidRDefault="007144B1" w:rsidP="0062515C">
      <w:r>
        <w:separator/>
      </w:r>
    </w:p>
  </w:endnote>
  <w:endnote w:type="continuationSeparator" w:id="0">
    <w:p w:rsidR="007144B1" w:rsidRDefault="007144B1" w:rsidP="0062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B1" w:rsidRDefault="007144B1">
    <w:pPr>
      <w:pStyle w:val="a6"/>
    </w:pPr>
    <w:r>
      <w:rPr>
        <w:noProof/>
      </w:rPr>
      <mc:AlternateContent>
        <mc:Choice Requires="wpg">
          <w:drawing>
            <wp:anchor distT="0" distB="0" distL="114300" distR="114300" simplePos="0" relativeHeight="251664384" behindDoc="0" locked="0" layoutInCell="1" allowOverlap="1">
              <wp:simplePos x="0" y="0"/>
              <wp:positionH relativeFrom="column">
                <wp:posOffset>-8890</wp:posOffset>
              </wp:positionH>
              <wp:positionV relativeFrom="paragraph">
                <wp:posOffset>311150</wp:posOffset>
              </wp:positionV>
              <wp:extent cx="6644005" cy="45085"/>
              <wp:effectExtent l="0" t="0" r="4445" b="0"/>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45085"/>
                        <a:chOff x="718" y="1490"/>
                        <a:chExt cx="10463" cy="71"/>
                      </a:xfrm>
                    </wpg:grpSpPr>
                    <wps:wsp>
                      <wps:cNvPr id="2" name="Rectangle 11"/>
                      <wps:cNvSpPr>
                        <a:spLocks noChangeArrowheads="1"/>
                      </wps:cNvSpPr>
                      <wps:spPr bwMode="auto">
                        <a:xfrm>
                          <a:off x="718" y="1490"/>
                          <a:ext cx="10463" cy="71"/>
                        </a:xfrm>
                        <a:prstGeom prst="rect">
                          <a:avLst/>
                        </a:prstGeom>
                        <a:solidFill>
                          <a:schemeClr val="tx2">
                            <a:lumMod val="40000"/>
                            <a:lumOff val="60000"/>
                          </a:schemeClr>
                        </a:solidFill>
                        <a:ln>
                          <a:noFill/>
                        </a:ln>
                        <a:effectLst/>
                        <a:extLst>
                          <a:ext uri="{91240B29-F687-4F45-9708-019B960494DF}">
                            <a14:hiddenLine xmlns:a14="http://schemas.microsoft.com/office/drawing/2010/main" w="38100">
                              <a:solidFill>
                                <a:schemeClr val="tx2">
                                  <a:lumMod val="5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wps:wsp>
                      <wps:cNvPr id="5" name="Rectangle 12"/>
                      <wps:cNvSpPr>
                        <a:spLocks noChangeArrowheads="1"/>
                      </wps:cNvSpPr>
                      <wps:spPr bwMode="auto">
                        <a:xfrm>
                          <a:off x="9695" y="1490"/>
                          <a:ext cx="299" cy="71"/>
                        </a:xfrm>
                        <a:prstGeom prst="rect">
                          <a:avLst/>
                        </a:prstGeom>
                        <a:solidFill>
                          <a:schemeClr val="tx2">
                            <a:lumMod val="50000"/>
                            <a:lumOff val="0"/>
                          </a:schemeClr>
                        </a:solidFill>
                        <a:ln>
                          <a:noFill/>
                        </a:ln>
                        <a:effectLst/>
                        <a:extLst>
                          <a:ext uri="{91240B29-F687-4F45-9708-019B960494DF}">
                            <a14:hiddenLine xmlns:a14="http://schemas.microsoft.com/office/drawing/2010/main" w="38100">
                              <a:solidFill>
                                <a:schemeClr val="tx2">
                                  <a:lumMod val="5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left:0;text-align:left;margin-left:-.7pt;margin-top:24.5pt;width:523.15pt;height:3.55pt;z-index:251664384" coordorigin="718,1490" coordsize="104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">
              <v:rect id="Rectangle 11" o:spid="_x0000_s1027" style="position:absolute;left:718;top:1490;width:10463;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g3cAA&#10;AADaAAAADwAAAGRycy9kb3ducmV2LnhtbESPT4vCMBTE78J+h/CEvdlEWUW6RnGFwuLNPxdvj+Zt&#10;G2xeShNr99sbQfA4zMxvmNVmcI3oqQvWs4ZppkAQl95YrjScT8VkCSJEZIONZ9LwTwE264/RCnPj&#10;73yg/hgrkSAcctRQx9jmUoayJoch8y1x8v585zAm2VXSdHhPcNfImVIL6dByWqixpV1N5fV4cxpo&#10;v7Smv6iC5uX0an9U4Q9fhdaf42H7DSLSEN/hV/vXaJjB80q6A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g3cAAAADaAAAADwAAAAAAAAAAAAAAAACYAgAAZHJzL2Rvd25y&#10;ZXYueG1sUEsFBgAAAAAEAAQA9QAAAIUDAAAAAA==&#10;" fillcolor="#8db3e2 [1311]" stroked="f" strokecolor="#0f243e [1615]" strokeweight="3pt">
                <v:shadow color="#205867 [1608]" opacity=".5" offset="1pt"/>
              </v:rect>
              <v:rect id="Rectangle 12" o:spid="_x0000_s1028" style="position:absolute;left:9695;top:1490;width:299;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OVNsQA&#10;AADaAAAADwAAAGRycy9kb3ducmV2LnhtbESPQUsDMRSE74L/ITzBS2kTi9qybVpEKCh42SqF3h7J&#10;62Zx87Ikabv6602h4HGYmW+Y5XrwnThRTG1gDQ8TBYLYBNtyo+HrczOeg0gZ2WIXmDT8UIL16vZm&#10;iZUNZ67ptM2NKBBOFWpwOfeVlMk48pgmoScu3iFEj7nI2Egb8VzgvpNTpZ6lx5bLgsOeXh2Z7+3R&#10;a1B1a8xu5Ebvx6j2/Pg7+/D1TOv7u+FlASLTkP/D1/ab1fAElyvlB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lTbEAAAA2gAAAA8AAAAAAAAAAAAAAAAAmAIAAGRycy9k&#10;b3ducmV2LnhtbFBLBQYAAAAABAAEAPUAAACJAwAAAAA=&#10;" fillcolor="#0f243e [1615]" stroked="f" strokecolor="#0f243e [1615]" strokeweight="3pt">
                <v:shadow color="#205867 [1608]" opacity=".5" offset="1pt"/>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4B1" w:rsidRDefault="007144B1" w:rsidP="0062515C">
      <w:r>
        <w:separator/>
      </w:r>
    </w:p>
  </w:footnote>
  <w:footnote w:type="continuationSeparator" w:id="0">
    <w:p w:rsidR="007144B1" w:rsidRDefault="007144B1" w:rsidP="006251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B1" w:rsidRDefault="007144B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450971" o:spid="_x0000_s2071" type="#_x0000_t75" style="position:absolute;left:0;text-align:left;margin-left:0;margin-top:0;width:334.5pt;height:160.5pt;z-index:-251650048;mso-position-horizontal:center;mso-position-horizontal-relative:margin;mso-position-vertical:center;mso-position-vertical-relative:margin" o:allowincell="f">
          <v:imagedata r:id="rId1" o:title="Logo-작은크기"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B1" w:rsidRPr="00B02D87" w:rsidRDefault="007144B1" w:rsidP="00B02D87">
    <w:pPr>
      <w:widowControl/>
      <w:shd w:val="clear" w:color="auto" w:fill="FFFFFF"/>
      <w:wordWrap/>
      <w:autoSpaceDE/>
      <w:autoSpaceDN/>
      <w:jc w:val="center"/>
      <w:rPr>
        <w:rFonts w:ascii="맑은 고딕" w:eastAsia="맑은 고딕" w:hAnsi="맑은 고딕" w:cs="굴림"/>
        <w:b/>
        <w:bCs/>
        <w:color w:val="0070C0"/>
        <w:kern w:val="0"/>
        <w:sz w:val="32"/>
      </w:rPr>
    </w:pPr>
    <w:r>
      <w:rPr>
        <w:noProof/>
      </w:rPr>
      <w:drawing>
        <wp:anchor distT="0" distB="0" distL="114300" distR="114300" simplePos="0" relativeHeight="251669504" behindDoc="0" locked="0" layoutInCell="1" allowOverlap="1">
          <wp:simplePos x="0" y="0"/>
          <wp:positionH relativeFrom="margin">
            <wp:posOffset>5855970</wp:posOffset>
          </wp:positionH>
          <wp:positionV relativeFrom="margin">
            <wp:posOffset>-548005</wp:posOffset>
          </wp:positionV>
          <wp:extent cx="802005" cy="337185"/>
          <wp:effectExtent l="0" t="0" r="0" b="5715"/>
          <wp:wrapSquare wrapText="bothSides"/>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무배경.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005" cy="337185"/>
                  </a:xfrm>
                  <a:prstGeom prst="rect">
                    <a:avLst/>
                  </a:prstGeom>
                </pic:spPr>
              </pic:pic>
            </a:graphicData>
          </a:graphic>
        </wp:anchor>
      </w:drawing>
    </w:r>
    <w:r>
      <w:rPr>
        <w:rFonts w:hint="eastAsia"/>
        <w:noProof/>
      </w:rPr>
      <w:drawing>
        <wp:anchor distT="0" distB="0" distL="114300" distR="114300" simplePos="0" relativeHeight="251668480" behindDoc="0" locked="0" layoutInCell="1" allowOverlap="1">
          <wp:simplePos x="0" y="0"/>
          <wp:positionH relativeFrom="margin">
            <wp:posOffset>-10795</wp:posOffset>
          </wp:positionH>
          <wp:positionV relativeFrom="margin">
            <wp:posOffset>-551180</wp:posOffset>
          </wp:positionV>
          <wp:extent cx="1381760" cy="327660"/>
          <wp:effectExtent l="0" t="0" r="8890" b="0"/>
          <wp:wrapSquare wrapText="bothSides"/>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nsei Leadership Center Eng..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81760" cy="327660"/>
                  </a:xfrm>
                  <a:prstGeom prst="rect">
                    <a:avLst/>
                  </a:prstGeom>
                </pic:spPr>
              </pic:pic>
            </a:graphicData>
          </a:graphic>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450972" o:spid="_x0000_s2072" type="#_x0000_t75" style="position:absolute;left:0;text-align:left;margin-left:0;margin-top:0;width:334.5pt;height:160.5pt;z-index:-251649024;mso-position-horizontal:center;mso-position-horizontal-relative:margin;mso-position-vertical:center;mso-position-vertical-relative:margin" o:allowincell="f">
          <v:imagedata r:id="rId3" o:title="Logo-작은크기" gain="19661f" blacklevel="22938f"/>
          <w10:wrap anchorx="margin" anchory="margin"/>
        </v:shape>
      </w:pict>
    </w:r>
  </w:p>
  <w:p w:rsidR="007144B1" w:rsidRDefault="007144B1" w:rsidP="00FF3A4F">
    <w:pPr>
      <w:pStyle w:val="a5"/>
    </w:pPr>
    <w:r>
      <w:rPr>
        <w:noProof/>
      </w:rPr>
      <mc:AlternateContent>
        <mc:Choice Requires="wpg">
          <w:drawing>
            <wp:anchor distT="0" distB="0" distL="114300" distR="114300" simplePos="0" relativeHeight="251663360" behindDoc="0" locked="0" layoutInCell="1" allowOverlap="1">
              <wp:simplePos x="0" y="0"/>
              <wp:positionH relativeFrom="column">
                <wp:posOffset>-1270</wp:posOffset>
              </wp:positionH>
              <wp:positionV relativeFrom="paragraph">
                <wp:posOffset>68580</wp:posOffset>
              </wp:positionV>
              <wp:extent cx="6644005" cy="45085"/>
              <wp:effectExtent l="0" t="0" r="4445"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45085"/>
                        <a:chOff x="718" y="1490"/>
                        <a:chExt cx="10463" cy="71"/>
                      </a:xfrm>
                    </wpg:grpSpPr>
                    <wps:wsp>
                      <wps:cNvPr id="7" name="Rectangle 4"/>
                      <wps:cNvSpPr>
                        <a:spLocks noChangeArrowheads="1"/>
                      </wps:cNvSpPr>
                      <wps:spPr bwMode="auto">
                        <a:xfrm>
                          <a:off x="718" y="1490"/>
                          <a:ext cx="10463" cy="71"/>
                        </a:xfrm>
                        <a:prstGeom prst="rect">
                          <a:avLst/>
                        </a:prstGeom>
                        <a:solidFill>
                          <a:schemeClr val="tx2">
                            <a:lumMod val="40000"/>
                            <a:lumOff val="60000"/>
                          </a:schemeClr>
                        </a:solidFill>
                        <a:ln>
                          <a:noFill/>
                        </a:ln>
                        <a:effectLst/>
                        <a:extLst>
                          <a:ext uri="{91240B29-F687-4F45-9708-019B960494DF}">
                            <a14:hiddenLine xmlns:a14="http://schemas.microsoft.com/office/drawing/2010/main" w="38100">
                              <a:solidFill>
                                <a:schemeClr val="tx2">
                                  <a:lumMod val="5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wps:wsp>
                      <wps:cNvPr id="8" name="Rectangle 5"/>
                      <wps:cNvSpPr>
                        <a:spLocks noChangeArrowheads="1"/>
                      </wps:cNvSpPr>
                      <wps:spPr bwMode="auto">
                        <a:xfrm>
                          <a:off x="9695" y="1490"/>
                          <a:ext cx="299" cy="71"/>
                        </a:xfrm>
                        <a:prstGeom prst="rect">
                          <a:avLst/>
                        </a:prstGeom>
                        <a:solidFill>
                          <a:schemeClr val="tx2">
                            <a:lumMod val="50000"/>
                            <a:lumOff val="0"/>
                          </a:schemeClr>
                        </a:solidFill>
                        <a:ln>
                          <a:noFill/>
                        </a:ln>
                        <a:effectLst/>
                        <a:extLst>
                          <a:ext uri="{91240B29-F687-4F45-9708-019B960494DF}">
                            <a14:hiddenLine xmlns:a14="http://schemas.microsoft.com/office/drawing/2010/main" w="38100">
                              <a:solidFill>
                                <a:schemeClr val="tx2">
                                  <a:lumMod val="50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left:0;text-align:left;margin-left:-.1pt;margin-top:5.4pt;width:523.15pt;height:3.55pt;z-index:251663360" coordorigin="718,1490" coordsize="1046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">
              <v:rect id="Rectangle 4" o:spid="_x0000_s1027" style="position:absolute;left:718;top:1490;width:10463;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ZDRcAA&#10;AADaAAAADwAAAGRycy9kb3ducmV2LnhtbESPT4vCMBTE74LfITzBmybK6krXKLsLBfHmn8veHs3b&#10;Nti8lCbW+u2NIHgcZuY3zHrbu1p01AbrWcNsqkAQF95YLjWcT/lkBSJEZIO1Z9JwpwDbzXCwxsz4&#10;Gx+oO8ZSJAiHDDVUMTaZlKGoyGGY+oY4ef++dRiTbEtpWrwluKvlXKmldGg5LVTY0G9FxeV4dRpo&#10;v7Km+1M5LYrZxf6o3B8+cq3Ho/77C0SkPr7Dr/bOaPiE55V0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nZDRcAAAADaAAAADwAAAAAAAAAAAAAAAACYAgAAZHJzL2Rvd25y&#10;ZXYueG1sUEsFBgAAAAAEAAQA9QAAAIUDAAAAAA==&#10;" fillcolor="#8db3e2 [1311]" stroked="f" strokecolor="#0f243e [1615]" strokeweight="3pt">
                <v:shadow color="#205867 [1608]" opacity=".5" offset="1pt"/>
              </v:rect>
              <v:rect id="Rectangle 5" o:spid="_x0000_s1028" style="position:absolute;left:9695;top:1490;width:299;height: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6qMAA&#10;AADaAAAADwAAAGRycy9kb3ducmV2LnhtbERPTWsCMRC9F/wPYYReRJMWqbI1ihQKFbysLYXehmS6&#10;WdxMliTq2l/fHASPj/e92gy+E2eKqQ2s4WmmQBCbYFtuNHx9vk+XIFJGttgFJg1XSrBZjx5WWNlw&#10;4ZrOh9yIEsKpQg0u576SMhlHHtMs9MSF+w3RYy4wNtJGvJRw38lnpV6kx5ZLg8Oe3hyZ4+HkNai6&#10;NeZ74ia7U1Q/PP9b7H290PpxPGxfQWQa8l18c39YDWVruVJu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I6qMAAAADaAAAADwAAAAAAAAAAAAAAAACYAgAAZHJzL2Rvd25y&#10;ZXYueG1sUEsFBgAAAAAEAAQA9QAAAIUDAAAAAA==&#10;" fillcolor="#0f243e [1615]" stroked="f" strokecolor="#0f243e [1615]" strokeweight="3pt">
                <v:shadow color="#205867 [1608]" opacity=".5" offset="1pt"/>
              </v:rec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4B1" w:rsidRDefault="007144B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450970" o:spid="_x0000_s2070" type="#_x0000_t75" style="position:absolute;left:0;text-align:left;margin-left:0;margin-top:0;width:334.5pt;height:160.5pt;z-index:-251651072;mso-position-horizontal:center;mso-position-horizontal-relative:margin;mso-position-vertical:center;mso-position-vertical-relative:margin" o:allowincell="f">
          <v:imagedata r:id="rId1" o:title="Logo-작은크기"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mail3.nate.com/app/msg/confirm/?usn=20316063&amp;email=annyrocks123@nate.com&amp;key=ab60621e620d5743ae95e824cb3af1a0$5a7b5c6c@mail3.nate.com" style="width:.55pt;height:.55pt;visibility:visible" o:bullet="t">
        <v:imagedata r:id="rId1" o:title="?usn=20316063&amp;email=annyrocks123@nate"/>
      </v:shape>
    </w:pict>
  </w:numPicBullet>
  <w:abstractNum w:abstractNumId="0">
    <w:nsid w:val="1A957367"/>
    <w:multiLevelType w:val="hybridMultilevel"/>
    <w:tmpl w:val="02EA35B4"/>
    <w:lvl w:ilvl="0" w:tplc="9E580290">
      <w:start w:val="1"/>
      <w:numFmt w:val="bullet"/>
      <w:lvlText w:val=""/>
      <w:lvlJc w:val="left"/>
      <w:pPr>
        <w:ind w:left="800" w:hanging="400"/>
      </w:pPr>
      <w:rPr>
        <w:rFonts w:ascii="Wingdings" w:hAnsi="Wingdings" w:hint="default"/>
        <w:color w:val="auto"/>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E2B1F42"/>
    <w:multiLevelType w:val="hybridMultilevel"/>
    <w:tmpl w:val="E0B65F18"/>
    <w:lvl w:ilvl="0" w:tplc="5358DD2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47565EE"/>
    <w:multiLevelType w:val="hybridMultilevel"/>
    <w:tmpl w:val="F9A4C164"/>
    <w:lvl w:ilvl="0" w:tplc="9E580290">
      <w:start w:val="1"/>
      <w:numFmt w:val="bullet"/>
      <w:lvlText w:val=""/>
      <w:lvlJc w:val="left"/>
      <w:pPr>
        <w:ind w:left="400" w:hanging="400"/>
      </w:pPr>
      <w:rPr>
        <w:rFonts w:ascii="Wingdings" w:hAnsi="Wingdings" w:hint="default"/>
        <w:color w:val="auto"/>
        <w:sz w:val="20"/>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nsid w:val="27E119C6"/>
    <w:multiLevelType w:val="hybridMultilevel"/>
    <w:tmpl w:val="D5D60B7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2993239F"/>
    <w:multiLevelType w:val="hybridMultilevel"/>
    <w:tmpl w:val="8828FCA2"/>
    <w:lvl w:ilvl="0" w:tplc="5B289CBA">
      <w:start w:val="1"/>
      <w:numFmt w:val="decimal"/>
      <w:lvlText w:val="%1)"/>
      <w:lvlJc w:val="left"/>
      <w:pPr>
        <w:ind w:left="1200" w:hanging="400"/>
      </w:pPr>
      <w:rPr>
        <w:rFonts w:hint="default"/>
        <w:b w:val="0"/>
      </w:rPr>
    </w:lvl>
    <w:lvl w:ilvl="1" w:tplc="04090019" w:tentative="1">
      <w:start w:val="1"/>
      <w:numFmt w:val="upperLetter"/>
      <w:lvlText w:val="%2."/>
      <w:lvlJc w:val="left"/>
      <w:pPr>
        <w:ind w:left="1600" w:hanging="400"/>
      </w:pPr>
    </w:lvl>
    <w:lvl w:ilvl="2" w:tplc="A120E13C">
      <w:start w:val="1"/>
      <w:numFmt w:val="lowerRoman"/>
      <w:lvlText w:val="%3."/>
      <w:lvlJc w:val="right"/>
      <w:pPr>
        <w:ind w:left="2000" w:hanging="400"/>
      </w:pPr>
      <w:rPr>
        <w:b w:val="0"/>
      </w:rPr>
    </w:lvl>
    <w:lvl w:ilvl="3" w:tplc="0409000F">
      <w:start w:val="1"/>
      <w:numFmt w:val="decimal"/>
      <w:lvlText w:val="%4."/>
      <w:lvlJc w:val="left"/>
      <w:pPr>
        <w:ind w:left="2400" w:hanging="400"/>
      </w:pPr>
    </w:lvl>
    <w:lvl w:ilvl="4" w:tplc="04090019">
      <w:start w:val="1"/>
      <w:numFmt w:val="upperLetter"/>
      <w:lvlText w:val="%5."/>
      <w:lvlJc w:val="left"/>
      <w:pPr>
        <w:ind w:left="2800" w:hanging="400"/>
      </w:pPr>
    </w:lvl>
    <w:lvl w:ilvl="5" w:tplc="0409001B">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5">
    <w:nsid w:val="2CD94C40"/>
    <w:multiLevelType w:val="hybridMultilevel"/>
    <w:tmpl w:val="1360B32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2F074B66"/>
    <w:multiLevelType w:val="hybridMultilevel"/>
    <w:tmpl w:val="EC16A12C"/>
    <w:lvl w:ilvl="0" w:tplc="C98EEB00">
      <w:start w:val="1"/>
      <w:numFmt w:val="decimal"/>
      <w:lvlText w:val="%1)"/>
      <w:lvlJc w:val="left"/>
      <w:pPr>
        <w:ind w:left="760" w:hanging="360"/>
      </w:pPr>
      <w:rPr>
        <w:rFonts w:hint="default"/>
        <w:b w: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nsid w:val="3C0B227D"/>
    <w:multiLevelType w:val="hybridMultilevel"/>
    <w:tmpl w:val="C21E6D6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52E48CE"/>
    <w:multiLevelType w:val="hybridMultilevel"/>
    <w:tmpl w:val="7EC83E58"/>
    <w:lvl w:ilvl="0" w:tplc="4880AA08">
      <w:start w:val="1"/>
      <w:numFmt w:val="bullet"/>
      <w:lvlText w:val=""/>
      <w:lvlJc w:val="left"/>
      <w:pPr>
        <w:ind w:left="400" w:hanging="400"/>
      </w:pPr>
      <w:rPr>
        <w:rFonts w:ascii="Wingdings" w:hAnsi="Wingdings" w:hint="default"/>
        <w:sz w:val="18"/>
        <w:szCs w:val="18"/>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nsid w:val="50371F97"/>
    <w:multiLevelType w:val="hybridMultilevel"/>
    <w:tmpl w:val="1D48D07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72B1460A"/>
    <w:multiLevelType w:val="hybridMultilevel"/>
    <w:tmpl w:val="28DE3EE0"/>
    <w:lvl w:ilvl="0" w:tplc="944E0B10">
      <w:start w:val="1"/>
      <w:numFmt w:val="bullet"/>
      <w:lvlText w:val=""/>
      <w:lvlJc w:val="left"/>
      <w:pPr>
        <w:ind w:left="2400" w:hanging="400"/>
      </w:pPr>
      <w:rPr>
        <w:rFonts w:ascii="Wingdings" w:hAnsi="Wingdings" w:hint="default"/>
        <w:sz w:val="22"/>
        <w:szCs w:val="22"/>
      </w:rPr>
    </w:lvl>
    <w:lvl w:ilvl="1" w:tplc="04090003" w:tentative="1">
      <w:start w:val="1"/>
      <w:numFmt w:val="bullet"/>
      <w:lvlText w:val=""/>
      <w:lvlJc w:val="left"/>
      <w:pPr>
        <w:ind w:left="2800" w:hanging="400"/>
      </w:pPr>
      <w:rPr>
        <w:rFonts w:ascii="Wingdings" w:hAnsi="Wingdings" w:hint="default"/>
      </w:rPr>
    </w:lvl>
    <w:lvl w:ilvl="2" w:tplc="04090005" w:tentative="1">
      <w:start w:val="1"/>
      <w:numFmt w:val="bullet"/>
      <w:lvlText w:val=""/>
      <w:lvlJc w:val="left"/>
      <w:pPr>
        <w:ind w:left="3200" w:hanging="400"/>
      </w:pPr>
      <w:rPr>
        <w:rFonts w:ascii="Wingdings" w:hAnsi="Wingdings" w:hint="default"/>
      </w:rPr>
    </w:lvl>
    <w:lvl w:ilvl="3" w:tplc="04090001" w:tentative="1">
      <w:start w:val="1"/>
      <w:numFmt w:val="bullet"/>
      <w:lvlText w:val=""/>
      <w:lvlJc w:val="left"/>
      <w:pPr>
        <w:ind w:left="3600" w:hanging="400"/>
      </w:pPr>
      <w:rPr>
        <w:rFonts w:ascii="Wingdings" w:hAnsi="Wingdings" w:hint="default"/>
      </w:rPr>
    </w:lvl>
    <w:lvl w:ilvl="4" w:tplc="04090003" w:tentative="1">
      <w:start w:val="1"/>
      <w:numFmt w:val="bullet"/>
      <w:lvlText w:val=""/>
      <w:lvlJc w:val="left"/>
      <w:pPr>
        <w:ind w:left="4000" w:hanging="400"/>
      </w:pPr>
      <w:rPr>
        <w:rFonts w:ascii="Wingdings" w:hAnsi="Wingdings" w:hint="default"/>
      </w:rPr>
    </w:lvl>
    <w:lvl w:ilvl="5" w:tplc="04090005" w:tentative="1">
      <w:start w:val="1"/>
      <w:numFmt w:val="bullet"/>
      <w:lvlText w:val=""/>
      <w:lvlJc w:val="left"/>
      <w:pPr>
        <w:ind w:left="4400" w:hanging="400"/>
      </w:pPr>
      <w:rPr>
        <w:rFonts w:ascii="Wingdings" w:hAnsi="Wingdings" w:hint="default"/>
      </w:rPr>
    </w:lvl>
    <w:lvl w:ilvl="6" w:tplc="04090001" w:tentative="1">
      <w:start w:val="1"/>
      <w:numFmt w:val="bullet"/>
      <w:lvlText w:val=""/>
      <w:lvlJc w:val="left"/>
      <w:pPr>
        <w:ind w:left="4800" w:hanging="400"/>
      </w:pPr>
      <w:rPr>
        <w:rFonts w:ascii="Wingdings" w:hAnsi="Wingdings" w:hint="default"/>
      </w:rPr>
    </w:lvl>
    <w:lvl w:ilvl="7" w:tplc="04090003" w:tentative="1">
      <w:start w:val="1"/>
      <w:numFmt w:val="bullet"/>
      <w:lvlText w:val=""/>
      <w:lvlJc w:val="left"/>
      <w:pPr>
        <w:ind w:left="5200" w:hanging="400"/>
      </w:pPr>
      <w:rPr>
        <w:rFonts w:ascii="Wingdings" w:hAnsi="Wingdings" w:hint="default"/>
      </w:rPr>
    </w:lvl>
    <w:lvl w:ilvl="8" w:tplc="04090005" w:tentative="1">
      <w:start w:val="1"/>
      <w:numFmt w:val="bullet"/>
      <w:lvlText w:val=""/>
      <w:lvlJc w:val="left"/>
      <w:pPr>
        <w:ind w:left="5600" w:hanging="400"/>
      </w:pPr>
      <w:rPr>
        <w:rFonts w:ascii="Wingdings" w:hAnsi="Wingdings" w:hint="default"/>
      </w:rPr>
    </w:lvl>
  </w:abstractNum>
  <w:num w:numId="1">
    <w:abstractNumId w:val="2"/>
  </w:num>
  <w:num w:numId="2">
    <w:abstractNumId w:val="5"/>
  </w:num>
  <w:num w:numId="3">
    <w:abstractNumId w:val="7"/>
  </w:num>
  <w:num w:numId="4">
    <w:abstractNumId w:val="8"/>
  </w:num>
  <w:num w:numId="5">
    <w:abstractNumId w:val="8"/>
  </w:num>
  <w:num w:numId="6">
    <w:abstractNumId w:val="0"/>
  </w:num>
  <w:num w:numId="7">
    <w:abstractNumId w:val="3"/>
  </w:num>
  <w:num w:numId="8">
    <w:abstractNumId w:val="9"/>
  </w:num>
  <w:num w:numId="9">
    <w:abstractNumId w:val="1"/>
  </w:num>
  <w:num w:numId="10">
    <w:abstractNumId w:val="4"/>
  </w:num>
  <w:num w:numId="11">
    <w:abstractNumId w:val="6"/>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C30"/>
    <w:rsid w:val="00004BBA"/>
    <w:rsid w:val="0001745D"/>
    <w:rsid w:val="00031F2E"/>
    <w:rsid w:val="0004364E"/>
    <w:rsid w:val="000549D7"/>
    <w:rsid w:val="00073C72"/>
    <w:rsid w:val="00095106"/>
    <w:rsid w:val="000B607B"/>
    <w:rsid w:val="000D4F65"/>
    <w:rsid w:val="000F7A2C"/>
    <w:rsid w:val="00121B05"/>
    <w:rsid w:val="00177D1B"/>
    <w:rsid w:val="0019466D"/>
    <w:rsid w:val="001A524C"/>
    <w:rsid w:val="001C495D"/>
    <w:rsid w:val="001D3B2C"/>
    <w:rsid w:val="001E1CD3"/>
    <w:rsid w:val="001F01A7"/>
    <w:rsid w:val="001F13DC"/>
    <w:rsid w:val="00212181"/>
    <w:rsid w:val="00212D92"/>
    <w:rsid w:val="002135FD"/>
    <w:rsid w:val="002139B4"/>
    <w:rsid w:val="00216312"/>
    <w:rsid w:val="00216719"/>
    <w:rsid w:val="00216947"/>
    <w:rsid w:val="0024250C"/>
    <w:rsid w:val="00242D94"/>
    <w:rsid w:val="00246CE8"/>
    <w:rsid w:val="00255BAA"/>
    <w:rsid w:val="002611CF"/>
    <w:rsid w:val="002632B8"/>
    <w:rsid w:val="00271C99"/>
    <w:rsid w:val="002863CB"/>
    <w:rsid w:val="002A5C51"/>
    <w:rsid w:val="002B4A13"/>
    <w:rsid w:val="002D6F04"/>
    <w:rsid w:val="002E401B"/>
    <w:rsid w:val="002F3FB7"/>
    <w:rsid w:val="0030338B"/>
    <w:rsid w:val="0030434A"/>
    <w:rsid w:val="0037360C"/>
    <w:rsid w:val="00376D72"/>
    <w:rsid w:val="00381BEC"/>
    <w:rsid w:val="00382AAF"/>
    <w:rsid w:val="00386C5E"/>
    <w:rsid w:val="003953EE"/>
    <w:rsid w:val="003A5C5A"/>
    <w:rsid w:val="003B405E"/>
    <w:rsid w:val="003D3187"/>
    <w:rsid w:val="0040401E"/>
    <w:rsid w:val="00421A76"/>
    <w:rsid w:val="004234A6"/>
    <w:rsid w:val="0043458E"/>
    <w:rsid w:val="004423E5"/>
    <w:rsid w:val="00447675"/>
    <w:rsid w:val="00466DBD"/>
    <w:rsid w:val="00496203"/>
    <w:rsid w:val="004B2D06"/>
    <w:rsid w:val="004C68C0"/>
    <w:rsid w:val="004C7DDC"/>
    <w:rsid w:val="00504F8E"/>
    <w:rsid w:val="00525ABA"/>
    <w:rsid w:val="00532A1C"/>
    <w:rsid w:val="005358B8"/>
    <w:rsid w:val="00543CDA"/>
    <w:rsid w:val="0055422A"/>
    <w:rsid w:val="00555744"/>
    <w:rsid w:val="00562017"/>
    <w:rsid w:val="00593DDF"/>
    <w:rsid w:val="005A1A0A"/>
    <w:rsid w:val="005A1B25"/>
    <w:rsid w:val="005A1E10"/>
    <w:rsid w:val="00604798"/>
    <w:rsid w:val="00612564"/>
    <w:rsid w:val="00613566"/>
    <w:rsid w:val="00615BBB"/>
    <w:rsid w:val="006216B3"/>
    <w:rsid w:val="0062515C"/>
    <w:rsid w:val="00633652"/>
    <w:rsid w:val="006362B4"/>
    <w:rsid w:val="00667F7E"/>
    <w:rsid w:val="006916BD"/>
    <w:rsid w:val="006A5512"/>
    <w:rsid w:val="006A740B"/>
    <w:rsid w:val="006D2101"/>
    <w:rsid w:val="006E41D1"/>
    <w:rsid w:val="006F08D5"/>
    <w:rsid w:val="0071008D"/>
    <w:rsid w:val="007144B1"/>
    <w:rsid w:val="0074050A"/>
    <w:rsid w:val="0077560C"/>
    <w:rsid w:val="007A0889"/>
    <w:rsid w:val="007A0B74"/>
    <w:rsid w:val="007B497F"/>
    <w:rsid w:val="007C0B03"/>
    <w:rsid w:val="007C2126"/>
    <w:rsid w:val="007C66E8"/>
    <w:rsid w:val="007F2C30"/>
    <w:rsid w:val="0081210C"/>
    <w:rsid w:val="00812DB5"/>
    <w:rsid w:val="00844EE6"/>
    <w:rsid w:val="008555F5"/>
    <w:rsid w:val="00863B03"/>
    <w:rsid w:val="00866B6E"/>
    <w:rsid w:val="008A1963"/>
    <w:rsid w:val="008A1CC5"/>
    <w:rsid w:val="008A6650"/>
    <w:rsid w:val="008E007D"/>
    <w:rsid w:val="00906FA2"/>
    <w:rsid w:val="00955A75"/>
    <w:rsid w:val="00957E42"/>
    <w:rsid w:val="00970F66"/>
    <w:rsid w:val="009B6095"/>
    <w:rsid w:val="009E150C"/>
    <w:rsid w:val="009F4CC7"/>
    <w:rsid w:val="00A00806"/>
    <w:rsid w:val="00A57A3D"/>
    <w:rsid w:val="00A82B35"/>
    <w:rsid w:val="00A862A2"/>
    <w:rsid w:val="00A9093B"/>
    <w:rsid w:val="00AA0FD9"/>
    <w:rsid w:val="00AB1FCD"/>
    <w:rsid w:val="00AC0D30"/>
    <w:rsid w:val="00AC10B7"/>
    <w:rsid w:val="00AC5975"/>
    <w:rsid w:val="00AD151A"/>
    <w:rsid w:val="00AD3309"/>
    <w:rsid w:val="00AD4F8B"/>
    <w:rsid w:val="00B02D87"/>
    <w:rsid w:val="00B06C47"/>
    <w:rsid w:val="00B26F87"/>
    <w:rsid w:val="00B344A8"/>
    <w:rsid w:val="00B6515A"/>
    <w:rsid w:val="00B80892"/>
    <w:rsid w:val="00B854B3"/>
    <w:rsid w:val="00B932CE"/>
    <w:rsid w:val="00B93AFE"/>
    <w:rsid w:val="00BC1D36"/>
    <w:rsid w:val="00BD1948"/>
    <w:rsid w:val="00BD1B5B"/>
    <w:rsid w:val="00C165D2"/>
    <w:rsid w:val="00C342EE"/>
    <w:rsid w:val="00C42470"/>
    <w:rsid w:val="00C4282D"/>
    <w:rsid w:val="00C70BC0"/>
    <w:rsid w:val="00C72D6D"/>
    <w:rsid w:val="00CA551D"/>
    <w:rsid w:val="00CB000D"/>
    <w:rsid w:val="00CB1E4F"/>
    <w:rsid w:val="00CC75FE"/>
    <w:rsid w:val="00CD42B5"/>
    <w:rsid w:val="00CD6E6F"/>
    <w:rsid w:val="00CF6500"/>
    <w:rsid w:val="00D00AA3"/>
    <w:rsid w:val="00D142AA"/>
    <w:rsid w:val="00D35AF5"/>
    <w:rsid w:val="00D639D6"/>
    <w:rsid w:val="00D726B2"/>
    <w:rsid w:val="00DA5B63"/>
    <w:rsid w:val="00DB4A29"/>
    <w:rsid w:val="00DC5187"/>
    <w:rsid w:val="00DD4DD6"/>
    <w:rsid w:val="00DF07DD"/>
    <w:rsid w:val="00E07DBB"/>
    <w:rsid w:val="00E10B1D"/>
    <w:rsid w:val="00E11228"/>
    <w:rsid w:val="00E36AB0"/>
    <w:rsid w:val="00E3717E"/>
    <w:rsid w:val="00E574CE"/>
    <w:rsid w:val="00E678B7"/>
    <w:rsid w:val="00EB6113"/>
    <w:rsid w:val="00F13B80"/>
    <w:rsid w:val="00F17770"/>
    <w:rsid w:val="00F20A9A"/>
    <w:rsid w:val="00F20BA1"/>
    <w:rsid w:val="00F22CFF"/>
    <w:rsid w:val="00F25F8A"/>
    <w:rsid w:val="00F31E1B"/>
    <w:rsid w:val="00F41117"/>
    <w:rsid w:val="00F730CA"/>
    <w:rsid w:val="00F75DA2"/>
    <w:rsid w:val="00F960AF"/>
    <w:rsid w:val="00FA7750"/>
    <w:rsid w:val="00FB491C"/>
    <w:rsid w:val="00FD60E0"/>
    <w:rsid w:val="00FF3A4F"/>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2C30"/>
  </w:style>
  <w:style w:type="character" w:styleId="a3">
    <w:name w:val="Strong"/>
    <w:basedOn w:val="a0"/>
    <w:uiPriority w:val="22"/>
    <w:qFormat/>
    <w:rsid w:val="007F2C30"/>
    <w:rPr>
      <w:b/>
      <w:bCs/>
    </w:rPr>
  </w:style>
  <w:style w:type="character" w:styleId="a4">
    <w:name w:val="Hyperlink"/>
    <w:basedOn w:val="a0"/>
    <w:uiPriority w:val="99"/>
    <w:unhideWhenUsed/>
    <w:rsid w:val="007F2C30"/>
    <w:rPr>
      <w:color w:val="0000FF"/>
      <w:u w:val="single"/>
    </w:rPr>
  </w:style>
  <w:style w:type="paragraph" w:styleId="a5">
    <w:name w:val="header"/>
    <w:basedOn w:val="a"/>
    <w:link w:val="Char"/>
    <w:uiPriority w:val="99"/>
    <w:unhideWhenUsed/>
    <w:rsid w:val="0062515C"/>
    <w:pPr>
      <w:tabs>
        <w:tab w:val="center" w:pos="4513"/>
        <w:tab w:val="right" w:pos="9026"/>
      </w:tabs>
      <w:snapToGrid w:val="0"/>
    </w:pPr>
  </w:style>
  <w:style w:type="character" w:customStyle="1" w:styleId="Char">
    <w:name w:val="머리글 Char"/>
    <w:basedOn w:val="a0"/>
    <w:link w:val="a5"/>
    <w:uiPriority w:val="99"/>
    <w:rsid w:val="0062515C"/>
  </w:style>
  <w:style w:type="paragraph" w:styleId="a6">
    <w:name w:val="footer"/>
    <w:basedOn w:val="a"/>
    <w:link w:val="Char0"/>
    <w:uiPriority w:val="99"/>
    <w:unhideWhenUsed/>
    <w:rsid w:val="0062515C"/>
    <w:pPr>
      <w:tabs>
        <w:tab w:val="center" w:pos="4513"/>
        <w:tab w:val="right" w:pos="9026"/>
      </w:tabs>
      <w:snapToGrid w:val="0"/>
    </w:pPr>
  </w:style>
  <w:style w:type="character" w:customStyle="1" w:styleId="Char0">
    <w:name w:val="바닥글 Char"/>
    <w:basedOn w:val="a0"/>
    <w:link w:val="a6"/>
    <w:uiPriority w:val="99"/>
    <w:rsid w:val="0062515C"/>
  </w:style>
  <w:style w:type="paragraph" w:styleId="a7">
    <w:name w:val="List Paragraph"/>
    <w:basedOn w:val="a"/>
    <w:uiPriority w:val="34"/>
    <w:qFormat/>
    <w:rsid w:val="00E574CE"/>
    <w:pPr>
      <w:ind w:leftChars="400" w:left="800"/>
    </w:pPr>
  </w:style>
  <w:style w:type="paragraph" w:styleId="a8">
    <w:name w:val="Balloon Text"/>
    <w:basedOn w:val="a"/>
    <w:link w:val="Char1"/>
    <w:uiPriority w:val="99"/>
    <w:semiHidden/>
    <w:unhideWhenUsed/>
    <w:rsid w:val="00FF3A4F"/>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F3A4F"/>
    <w:rPr>
      <w:rFonts w:asciiTheme="majorHAnsi" w:eastAsiaTheme="majorEastAsia" w:hAnsiTheme="majorHAnsi" w:cstheme="majorBidi"/>
      <w:sz w:val="18"/>
      <w:szCs w:val="18"/>
    </w:rPr>
  </w:style>
  <w:style w:type="paragraph" w:styleId="a9">
    <w:name w:val="No Spacing"/>
    <w:uiPriority w:val="1"/>
    <w:qFormat/>
    <w:rsid w:val="00FF3A4F"/>
    <w:pPr>
      <w:widowControl w:val="0"/>
      <w:wordWrap w:val="0"/>
      <w:autoSpaceDE w:val="0"/>
      <w:autoSpaceDN w:val="0"/>
      <w:jc w:val="both"/>
    </w:pPr>
  </w:style>
  <w:style w:type="paragraph" w:customStyle="1" w:styleId="aa">
    <w:name w:val="바탕글"/>
    <w:basedOn w:val="a"/>
    <w:rsid w:val="004C7DDC"/>
    <w:pPr>
      <w:widowControl/>
      <w:wordWrap/>
      <w:autoSpaceDE/>
      <w:autoSpaceDN/>
      <w:snapToGrid w:val="0"/>
      <w:spacing w:line="384" w:lineRule="auto"/>
    </w:pPr>
    <w:rPr>
      <w:rFonts w:ascii="바탕" w:eastAsia="바탕" w:hAnsi="바탕" w:cs="굴림"/>
      <w:color w:val="000000"/>
      <w:kern w:val="0"/>
      <w:szCs w:val="20"/>
    </w:rPr>
  </w:style>
  <w:style w:type="paragraph" w:styleId="ab">
    <w:name w:val="Normal (Web)"/>
    <w:basedOn w:val="a"/>
    <w:uiPriority w:val="99"/>
    <w:semiHidden/>
    <w:unhideWhenUsed/>
    <w:rsid w:val="00DA5B63"/>
    <w:pPr>
      <w:widowControl/>
      <w:wordWrap/>
      <w:autoSpaceDE/>
      <w:autoSpaceDN/>
      <w:spacing w:before="100" w:beforeAutospacing="1" w:after="100" w:afterAutospacing="1"/>
      <w:jc w:val="left"/>
    </w:pPr>
    <w:rPr>
      <w:rFonts w:ascii="굴림" w:eastAsia="굴림" w:hAnsi="굴림" w:cs="굴림"/>
      <w:kern w:val="0"/>
      <w:sz w:val="24"/>
      <w:szCs w:val="24"/>
    </w:rPr>
  </w:style>
  <w:style w:type="table" w:styleId="ac">
    <w:name w:val="Table Grid"/>
    <w:basedOn w:val="a1"/>
    <w:uiPriority w:val="59"/>
    <w:rsid w:val="00535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5FD"/>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2C30"/>
  </w:style>
  <w:style w:type="character" w:styleId="a3">
    <w:name w:val="Strong"/>
    <w:basedOn w:val="a0"/>
    <w:uiPriority w:val="22"/>
    <w:qFormat/>
    <w:rsid w:val="007F2C30"/>
    <w:rPr>
      <w:b/>
      <w:bCs/>
    </w:rPr>
  </w:style>
  <w:style w:type="character" w:styleId="a4">
    <w:name w:val="Hyperlink"/>
    <w:basedOn w:val="a0"/>
    <w:uiPriority w:val="99"/>
    <w:unhideWhenUsed/>
    <w:rsid w:val="007F2C30"/>
    <w:rPr>
      <w:color w:val="0000FF"/>
      <w:u w:val="single"/>
    </w:rPr>
  </w:style>
  <w:style w:type="paragraph" w:styleId="a5">
    <w:name w:val="header"/>
    <w:basedOn w:val="a"/>
    <w:link w:val="Char"/>
    <w:uiPriority w:val="99"/>
    <w:unhideWhenUsed/>
    <w:rsid w:val="0062515C"/>
    <w:pPr>
      <w:tabs>
        <w:tab w:val="center" w:pos="4513"/>
        <w:tab w:val="right" w:pos="9026"/>
      </w:tabs>
      <w:snapToGrid w:val="0"/>
    </w:pPr>
  </w:style>
  <w:style w:type="character" w:customStyle="1" w:styleId="Char">
    <w:name w:val="머리글 Char"/>
    <w:basedOn w:val="a0"/>
    <w:link w:val="a5"/>
    <w:uiPriority w:val="99"/>
    <w:rsid w:val="0062515C"/>
  </w:style>
  <w:style w:type="paragraph" w:styleId="a6">
    <w:name w:val="footer"/>
    <w:basedOn w:val="a"/>
    <w:link w:val="Char0"/>
    <w:uiPriority w:val="99"/>
    <w:unhideWhenUsed/>
    <w:rsid w:val="0062515C"/>
    <w:pPr>
      <w:tabs>
        <w:tab w:val="center" w:pos="4513"/>
        <w:tab w:val="right" w:pos="9026"/>
      </w:tabs>
      <w:snapToGrid w:val="0"/>
    </w:pPr>
  </w:style>
  <w:style w:type="character" w:customStyle="1" w:styleId="Char0">
    <w:name w:val="바닥글 Char"/>
    <w:basedOn w:val="a0"/>
    <w:link w:val="a6"/>
    <w:uiPriority w:val="99"/>
    <w:rsid w:val="0062515C"/>
  </w:style>
  <w:style w:type="paragraph" w:styleId="a7">
    <w:name w:val="List Paragraph"/>
    <w:basedOn w:val="a"/>
    <w:uiPriority w:val="34"/>
    <w:qFormat/>
    <w:rsid w:val="00E574CE"/>
    <w:pPr>
      <w:ind w:leftChars="400" w:left="800"/>
    </w:pPr>
  </w:style>
  <w:style w:type="paragraph" w:styleId="a8">
    <w:name w:val="Balloon Text"/>
    <w:basedOn w:val="a"/>
    <w:link w:val="Char1"/>
    <w:uiPriority w:val="99"/>
    <w:semiHidden/>
    <w:unhideWhenUsed/>
    <w:rsid w:val="00FF3A4F"/>
    <w:rPr>
      <w:rFonts w:asciiTheme="majorHAnsi" w:eastAsiaTheme="majorEastAsia" w:hAnsiTheme="majorHAnsi" w:cstheme="majorBidi"/>
      <w:sz w:val="18"/>
      <w:szCs w:val="18"/>
    </w:rPr>
  </w:style>
  <w:style w:type="character" w:customStyle="1" w:styleId="Char1">
    <w:name w:val="풍선 도움말 텍스트 Char"/>
    <w:basedOn w:val="a0"/>
    <w:link w:val="a8"/>
    <w:uiPriority w:val="99"/>
    <w:semiHidden/>
    <w:rsid w:val="00FF3A4F"/>
    <w:rPr>
      <w:rFonts w:asciiTheme="majorHAnsi" w:eastAsiaTheme="majorEastAsia" w:hAnsiTheme="majorHAnsi" w:cstheme="majorBidi"/>
      <w:sz w:val="18"/>
      <w:szCs w:val="18"/>
    </w:rPr>
  </w:style>
  <w:style w:type="paragraph" w:styleId="a9">
    <w:name w:val="No Spacing"/>
    <w:uiPriority w:val="1"/>
    <w:qFormat/>
    <w:rsid w:val="00FF3A4F"/>
    <w:pPr>
      <w:widowControl w:val="0"/>
      <w:wordWrap w:val="0"/>
      <w:autoSpaceDE w:val="0"/>
      <w:autoSpaceDN w:val="0"/>
      <w:jc w:val="both"/>
    </w:pPr>
  </w:style>
  <w:style w:type="paragraph" w:customStyle="1" w:styleId="aa">
    <w:name w:val="바탕글"/>
    <w:basedOn w:val="a"/>
    <w:rsid w:val="004C7DDC"/>
    <w:pPr>
      <w:widowControl/>
      <w:wordWrap/>
      <w:autoSpaceDE/>
      <w:autoSpaceDN/>
      <w:snapToGrid w:val="0"/>
      <w:spacing w:line="384" w:lineRule="auto"/>
    </w:pPr>
    <w:rPr>
      <w:rFonts w:ascii="바탕" w:eastAsia="바탕" w:hAnsi="바탕" w:cs="굴림"/>
      <w:color w:val="000000"/>
      <w:kern w:val="0"/>
      <w:szCs w:val="20"/>
    </w:rPr>
  </w:style>
  <w:style w:type="paragraph" w:styleId="ab">
    <w:name w:val="Normal (Web)"/>
    <w:basedOn w:val="a"/>
    <w:uiPriority w:val="99"/>
    <w:semiHidden/>
    <w:unhideWhenUsed/>
    <w:rsid w:val="00DA5B63"/>
    <w:pPr>
      <w:widowControl/>
      <w:wordWrap/>
      <w:autoSpaceDE/>
      <w:autoSpaceDN/>
      <w:spacing w:before="100" w:beforeAutospacing="1" w:after="100" w:afterAutospacing="1"/>
      <w:jc w:val="left"/>
    </w:pPr>
    <w:rPr>
      <w:rFonts w:ascii="굴림" w:eastAsia="굴림" w:hAnsi="굴림" w:cs="굴림"/>
      <w:kern w:val="0"/>
      <w:sz w:val="24"/>
      <w:szCs w:val="24"/>
    </w:rPr>
  </w:style>
  <w:style w:type="table" w:styleId="ac">
    <w:name w:val="Table Grid"/>
    <w:basedOn w:val="a1"/>
    <w:uiPriority w:val="59"/>
    <w:rsid w:val="00535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730">
      <w:bodyDiv w:val="1"/>
      <w:marLeft w:val="0"/>
      <w:marRight w:val="0"/>
      <w:marTop w:val="0"/>
      <w:marBottom w:val="0"/>
      <w:divBdr>
        <w:top w:val="none" w:sz="0" w:space="0" w:color="auto"/>
        <w:left w:val="none" w:sz="0" w:space="0" w:color="auto"/>
        <w:bottom w:val="none" w:sz="0" w:space="0" w:color="auto"/>
        <w:right w:val="none" w:sz="0" w:space="0" w:color="auto"/>
      </w:divBdr>
    </w:div>
    <w:div w:id="71314841">
      <w:bodyDiv w:val="1"/>
      <w:marLeft w:val="0"/>
      <w:marRight w:val="0"/>
      <w:marTop w:val="0"/>
      <w:marBottom w:val="0"/>
      <w:divBdr>
        <w:top w:val="none" w:sz="0" w:space="0" w:color="auto"/>
        <w:left w:val="none" w:sz="0" w:space="0" w:color="auto"/>
        <w:bottom w:val="none" w:sz="0" w:space="0" w:color="auto"/>
        <w:right w:val="none" w:sz="0" w:space="0" w:color="auto"/>
      </w:divBdr>
    </w:div>
    <w:div w:id="260723808">
      <w:bodyDiv w:val="1"/>
      <w:marLeft w:val="0"/>
      <w:marRight w:val="0"/>
      <w:marTop w:val="0"/>
      <w:marBottom w:val="0"/>
      <w:divBdr>
        <w:top w:val="none" w:sz="0" w:space="0" w:color="auto"/>
        <w:left w:val="none" w:sz="0" w:space="0" w:color="auto"/>
        <w:bottom w:val="none" w:sz="0" w:space="0" w:color="auto"/>
        <w:right w:val="none" w:sz="0" w:space="0" w:color="auto"/>
      </w:divBdr>
    </w:div>
    <w:div w:id="374238896">
      <w:bodyDiv w:val="1"/>
      <w:marLeft w:val="0"/>
      <w:marRight w:val="0"/>
      <w:marTop w:val="0"/>
      <w:marBottom w:val="0"/>
      <w:divBdr>
        <w:top w:val="none" w:sz="0" w:space="0" w:color="auto"/>
        <w:left w:val="none" w:sz="0" w:space="0" w:color="auto"/>
        <w:bottom w:val="none" w:sz="0" w:space="0" w:color="auto"/>
        <w:right w:val="none" w:sz="0" w:space="0" w:color="auto"/>
      </w:divBdr>
    </w:div>
    <w:div w:id="379742398">
      <w:bodyDiv w:val="1"/>
      <w:marLeft w:val="0"/>
      <w:marRight w:val="0"/>
      <w:marTop w:val="0"/>
      <w:marBottom w:val="0"/>
      <w:divBdr>
        <w:top w:val="none" w:sz="0" w:space="0" w:color="auto"/>
        <w:left w:val="none" w:sz="0" w:space="0" w:color="auto"/>
        <w:bottom w:val="none" w:sz="0" w:space="0" w:color="auto"/>
        <w:right w:val="none" w:sz="0" w:space="0" w:color="auto"/>
      </w:divBdr>
    </w:div>
    <w:div w:id="387848764">
      <w:bodyDiv w:val="1"/>
      <w:marLeft w:val="0"/>
      <w:marRight w:val="0"/>
      <w:marTop w:val="0"/>
      <w:marBottom w:val="0"/>
      <w:divBdr>
        <w:top w:val="none" w:sz="0" w:space="0" w:color="auto"/>
        <w:left w:val="none" w:sz="0" w:space="0" w:color="auto"/>
        <w:bottom w:val="none" w:sz="0" w:space="0" w:color="auto"/>
        <w:right w:val="none" w:sz="0" w:space="0" w:color="auto"/>
      </w:divBdr>
    </w:div>
    <w:div w:id="586353739">
      <w:bodyDiv w:val="1"/>
      <w:marLeft w:val="0"/>
      <w:marRight w:val="0"/>
      <w:marTop w:val="0"/>
      <w:marBottom w:val="0"/>
      <w:divBdr>
        <w:top w:val="none" w:sz="0" w:space="0" w:color="auto"/>
        <w:left w:val="none" w:sz="0" w:space="0" w:color="auto"/>
        <w:bottom w:val="none" w:sz="0" w:space="0" w:color="auto"/>
        <w:right w:val="none" w:sz="0" w:space="0" w:color="auto"/>
      </w:divBdr>
    </w:div>
    <w:div w:id="754475661">
      <w:bodyDiv w:val="1"/>
      <w:marLeft w:val="0"/>
      <w:marRight w:val="0"/>
      <w:marTop w:val="0"/>
      <w:marBottom w:val="0"/>
      <w:divBdr>
        <w:top w:val="none" w:sz="0" w:space="0" w:color="auto"/>
        <w:left w:val="none" w:sz="0" w:space="0" w:color="auto"/>
        <w:bottom w:val="none" w:sz="0" w:space="0" w:color="auto"/>
        <w:right w:val="none" w:sz="0" w:space="0" w:color="auto"/>
      </w:divBdr>
    </w:div>
    <w:div w:id="1001587270">
      <w:bodyDiv w:val="1"/>
      <w:marLeft w:val="0"/>
      <w:marRight w:val="0"/>
      <w:marTop w:val="0"/>
      <w:marBottom w:val="0"/>
      <w:divBdr>
        <w:top w:val="none" w:sz="0" w:space="0" w:color="auto"/>
        <w:left w:val="none" w:sz="0" w:space="0" w:color="auto"/>
        <w:bottom w:val="none" w:sz="0" w:space="0" w:color="auto"/>
        <w:right w:val="none" w:sz="0" w:space="0" w:color="auto"/>
      </w:divBdr>
    </w:div>
    <w:div w:id="1201623161">
      <w:bodyDiv w:val="1"/>
      <w:marLeft w:val="0"/>
      <w:marRight w:val="0"/>
      <w:marTop w:val="0"/>
      <w:marBottom w:val="0"/>
      <w:divBdr>
        <w:top w:val="none" w:sz="0" w:space="0" w:color="auto"/>
        <w:left w:val="none" w:sz="0" w:space="0" w:color="auto"/>
        <w:bottom w:val="none" w:sz="0" w:space="0" w:color="auto"/>
        <w:right w:val="none" w:sz="0" w:space="0" w:color="auto"/>
      </w:divBdr>
    </w:div>
    <w:div w:id="1227109736">
      <w:bodyDiv w:val="1"/>
      <w:marLeft w:val="0"/>
      <w:marRight w:val="0"/>
      <w:marTop w:val="0"/>
      <w:marBottom w:val="0"/>
      <w:divBdr>
        <w:top w:val="none" w:sz="0" w:space="0" w:color="auto"/>
        <w:left w:val="none" w:sz="0" w:space="0" w:color="auto"/>
        <w:bottom w:val="none" w:sz="0" w:space="0" w:color="auto"/>
        <w:right w:val="none" w:sz="0" w:space="0" w:color="auto"/>
      </w:divBdr>
      <w:divsChild>
        <w:div w:id="455761331">
          <w:marLeft w:val="0"/>
          <w:marRight w:val="0"/>
          <w:marTop w:val="0"/>
          <w:marBottom w:val="0"/>
          <w:divBdr>
            <w:top w:val="none" w:sz="0" w:space="0" w:color="auto"/>
            <w:left w:val="none" w:sz="0" w:space="0" w:color="auto"/>
            <w:bottom w:val="none" w:sz="0" w:space="0" w:color="auto"/>
            <w:right w:val="none" w:sz="0" w:space="0" w:color="auto"/>
          </w:divBdr>
          <w:divsChild>
            <w:div w:id="815074632">
              <w:marLeft w:val="0"/>
              <w:marRight w:val="0"/>
              <w:marTop w:val="0"/>
              <w:marBottom w:val="0"/>
              <w:divBdr>
                <w:top w:val="none" w:sz="0" w:space="0" w:color="auto"/>
                <w:left w:val="none" w:sz="0" w:space="0" w:color="auto"/>
                <w:bottom w:val="none" w:sz="0" w:space="0" w:color="auto"/>
                <w:right w:val="none" w:sz="0" w:space="0" w:color="auto"/>
              </w:divBdr>
              <w:divsChild>
                <w:div w:id="1441954262">
                  <w:marLeft w:val="0"/>
                  <w:marRight w:val="0"/>
                  <w:marTop w:val="0"/>
                  <w:marBottom w:val="0"/>
                  <w:divBdr>
                    <w:top w:val="none" w:sz="0" w:space="0" w:color="auto"/>
                    <w:left w:val="none" w:sz="0" w:space="0" w:color="auto"/>
                    <w:bottom w:val="none" w:sz="0" w:space="0" w:color="auto"/>
                    <w:right w:val="none" w:sz="0" w:space="0" w:color="auto"/>
                  </w:divBdr>
                  <w:divsChild>
                    <w:div w:id="1744913291">
                      <w:marLeft w:val="0"/>
                      <w:marRight w:val="0"/>
                      <w:marTop w:val="0"/>
                      <w:marBottom w:val="0"/>
                      <w:divBdr>
                        <w:top w:val="none" w:sz="0" w:space="0" w:color="auto"/>
                        <w:left w:val="none" w:sz="0" w:space="0" w:color="auto"/>
                        <w:bottom w:val="none" w:sz="0" w:space="0" w:color="auto"/>
                        <w:right w:val="none" w:sz="0" w:space="0" w:color="auto"/>
                      </w:divBdr>
                      <w:divsChild>
                        <w:div w:id="1846165848">
                          <w:marLeft w:val="0"/>
                          <w:marRight w:val="0"/>
                          <w:marTop w:val="0"/>
                          <w:marBottom w:val="0"/>
                          <w:divBdr>
                            <w:top w:val="none" w:sz="0" w:space="0" w:color="auto"/>
                            <w:left w:val="none" w:sz="0" w:space="0" w:color="auto"/>
                            <w:bottom w:val="none" w:sz="0" w:space="0" w:color="auto"/>
                            <w:right w:val="none" w:sz="0" w:space="0" w:color="auto"/>
                          </w:divBdr>
                          <w:divsChild>
                            <w:div w:id="1987273925">
                              <w:marLeft w:val="0"/>
                              <w:marRight w:val="0"/>
                              <w:marTop w:val="0"/>
                              <w:marBottom w:val="0"/>
                              <w:divBdr>
                                <w:top w:val="none" w:sz="0" w:space="0" w:color="auto"/>
                                <w:left w:val="none" w:sz="0" w:space="0" w:color="auto"/>
                                <w:bottom w:val="none" w:sz="0" w:space="0" w:color="auto"/>
                                <w:right w:val="none" w:sz="0" w:space="0" w:color="auto"/>
                              </w:divBdr>
                              <w:divsChild>
                                <w:div w:id="1585258341">
                                  <w:marLeft w:val="0"/>
                                  <w:marRight w:val="0"/>
                                  <w:marTop w:val="0"/>
                                  <w:marBottom w:val="0"/>
                                  <w:divBdr>
                                    <w:top w:val="none" w:sz="0" w:space="0" w:color="auto"/>
                                    <w:left w:val="none" w:sz="0" w:space="0" w:color="auto"/>
                                    <w:bottom w:val="none" w:sz="0" w:space="0" w:color="auto"/>
                                    <w:right w:val="none" w:sz="0" w:space="0" w:color="auto"/>
                                  </w:divBdr>
                                  <w:divsChild>
                                    <w:div w:id="622615934">
                                      <w:marLeft w:val="0"/>
                                      <w:marRight w:val="0"/>
                                      <w:marTop w:val="0"/>
                                      <w:marBottom w:val="0"/>
                                      <w:divBdr>
                                        <w:top w:val="none" w:sz="0" w:space="0" w:color="auto"/>
                                        <w:left w:val="none" w:sz="0" w:space="0" w:color="auto"/>
                                        <w:bottom w:val="none" w:sz="0" w:space="0" w:color="auto"/>
                                        <w:right w:val="none" w:sz="0" w:space="0" w:color="auto"/>
                                      </w:divBdr>
                                      <w:divsChild>
                                        <w:div w:id="1923181960">
                                          <w:marLeft w:val="0"/>
                                          <w:marRight w:val="0"/>
                                          <w:marTop w:val="0"/>
                                          <w:marBottom w:val="0"/>
                                          <w:divBdr>
                                            <w:top w:val="none" w:sz="0" w:space="0" w:color="auto"/>
                                            <w:left w:val="none" w:sz="0" w:space="0" w:color="auto"/>
                                            <w:bottom w:val="none" w:sz="0" w:space="0" w:color="auto"/>
                                            <w:right w:val="none" w:sz="0" w:space="0" w:color="auto"/>
                                          </w:divBdr>
                                          <w:divsChild>
                                            <w:div w:id="602688964">
                                              <w:marLeft w:val="0"/>
                                              <w:marRight w:val="0"/>
                                              <w:marTop w:val="0"/>
                                              <w:marBottom w:val="0"/>
                                              <w:divBdr>
                                                <w:top w:val="none" w:sz="0" w:space="0" w:color="auto"/>
                                                <w:left w:val="none" w:sz="0" w:space="0" w:color="auto"/>
                                                <w:bottom w:val="none" w:sz="0" w:space="0" w:color="auto"/>
                                                <w:right w:val="none" w:sz="0" w:space="0" w:color="auto"/>
                                              </w:divBdr>
                                              <w:divsChild>
                                                <w:div w:id="2711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242282">
      <w:bodyDiv w:val="1"/>
      <w:marLeft w:val="0"/>
      <w:marRight w:val="0"/>
      <w:marTop w:val="0"/>
      <w:marBottom w:val="0"/>
      <w:divBdr>
        <w:top w:val="none" w:sz="0" w:space="0" w:color="auto"/>
        <w:left w:val="none" w:sz="0" w:space="0" w:color="auto"/>
        <w:bottom w:val="none" w:sz="0" w:space="0" w:color="auto"/>
        <w:right w:val="none" w:sz="0" w:space="0" w:color="auto"/>
      </w:divBdr>
    </w:div>
    <w:div w:id="1313219791">
      <w:bodyDiv w:val="1"/>
      <w:marLeft w:val="0"/>
      <w:marRight w:val="0"/>
      <w:marTop w:val="0"/>
      <w:marBottom w:val="0"/>
      <w:divBdr>
        <w:top w:val="none" w:sz="0" w:space="0" w:color="auto"/>
        <w:left w:val="none" w:sz="0" w:space="0" w:color="auto"/>
        <w:bottom w:val="none" w:sz="0" w:space="0" w:color="auto"/>
        <w:right w:val="none" w:sz="0" w:space="0" w:color="auto"/>
      </w:divBdr>
    </w:div>
    <w:div w:id="1337728750">
      <w:bodyDiv w:val="1"/>
      <w:marLeft w:val="0"/>
      <w:marRight w:val="0"/>
      <w:marTop w:val="0"/>
      <w:marBottom w:val="0"/>
      <w:divBdr>
        <w:top w:val="none" w:sz="0" w:space="0" w:color="auto"/>
        <w:left w:val="none" w:sz="0" w:space="0" w:color="auto"/>
        <w:bottom w:val="none" w:sz="0" w:space="0" w:color="auto"/>
        <w:right w:val="none" w:sz="0" w:space="0" w:color="auto"/>
      </w:divBdr>
    </w:div>
    <w:div w:id="1781416698">
      <w:bodyDiv w:val="1"/>
      <w:marLeft w:val="0"/>
      <w:marRight w:val="0"/>
      <w:marTop w:val="0"/>
      <w:marBottom w:val="0"/>
      <w:divBdr>
        <w:top w:val="none" w:sz="0" w:space="0" w:color="auto"/>
        <w:left w:val="none" w:sz="0" w:space="0" w:color="auto"/>
        <w:bottom w:val="none" w:sz="0" w:space="0" w:color="auto"/>
        <w:right w:val="none" w:sz="0" w:space="0" w:color="auto"/>
      </w:divBdr>
    </w:div>
    <w:div w:id="1783069413">
      <w:bodyDiv w:val="1"/>
      <w:marLeft w:val="0"/>
      <w:marRight w:val="0"/>
      <w:marTop w:val="0"/>
      <w:marBottom w:val="0"/>
      <w:divBdr>
        <w:top w:val="none" w:sz="0" w:space="0" w:color="auto"/>
        <w:left w:val="none" w:sz="0" w:space="0" w:color="auto"/>
        <w:bottom w:val="none" w:sz="0" w:space="0" w:color="auto"/>
        <w:right w:val="none" w:sz="0" w:space="0" w:color="auto"/>
      </w:divBdr>
    </w:div>
    <w:div w:id="18921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nean@yonsei.ac.k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nean.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hyperlink" Target="http://www.ynean.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B3062B-BD8C-4DC8-88C6-28DE1A088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944</Words>
  <Characters>5386</Characters>
  <Application>Microsoft Office Word</Application>
  <DocSecurity>4</DocSecurity>
  <Lines>44</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LG</Company>
  <LinksUpToDate>false</LinksUpToDate>
  <CharactersWithSpaces>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김희경</dc:creator>
  <cp:lastModifiedBy>한유주</cp:lastModifiedBy>
  <cp:revision>2</cp:revision>
  <cp:lastPrinted>2014-07-10T02:04:00Z</cp:lastPrinted>
  <dcterms:created xsi:type="dcterms:W3CDTF">2014-07-10T02:05:00Z</dcterms:created>
  <dcterms:modified xsi:type="dcterms:W3CDTF">2014-07-10T02:05:00Z</dcterms:modified>
</cp:coreProperties>
</file>